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92" w:rsidRPr="00F94592" w:rsidRDefault="00F94592" w:rsidP="00F94592">
      <w:pPr>
        <w:pStyle w:val="Textebrut"/>
        <w:rPr>
          <w:rFonts w:ascii="Arial" w:hAnsi="Arial" w:cs="Arial"/>
          <w:sz w:val="28"/>
          <w:szCs w:val="28"/>
          <w:lang w:val="en-US"/>
        </w:rPr>
      </w:pPr>
      <w:r w:rsidRPr="00F94592">
        <w:rPr>
          <w:rFonts w:ascii="Arial" w:hAnsi="Arial" w:cs="Arial"/>
          <w:sz w:val="28"/>
          <w:szCs w:val="28"/>
          <w:lang w:val="en-US"/>
        </w:rPr>
        <w:t>Name: William LYONS</w:t>
      </w:r>
    </w:p>
    <w:p w:rsidR="00F94592" w:rsidRPr="00F94592" w:rsidRDefault="00F94592" w:rsidP="00F94592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Gender: Male</w:t>
      </w:r>
    </w:p>
    <w:p w:rsidR="00F94592" w:rsidRDefault="00F94592" w:rsidP="00F9459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Age: </w:t>
      </w:r>
      <w:r w:rsidR="00C613A0">
        <w:rPr>
          <w:rFonts w:ascii="Arial" w:hAnsi="Arial" w:cs="Arial"/>
          <w:sz w:val="28"/>
          <w:szCs w:val="28"/>
          <w:lang w:val="en-US"/>
        </w:rPr>
        <w:t>90</w:t>
      </w:r>
      <w:r w:rsidR="00AC3548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F94592" w:rsidRDefault="00F94592" w:rsidP="00F9459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Country: Sweden</w:t>
      </w:r>
    </w:p>
    <w:p w:rsidR="00F94592" w:rsidRDefault="00F94592" w:rsidP="00F9459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EBU member: Swedish Association of the Visually Impaired</w:t>
      </w:r>
    </w:p>
    <w:p w:rsidR="00F94592" w:rsidRDefault="00F94592" w:rsidP="00F9459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Number of words in original language: </w:t>
      </w:r>
      <w:r w:rsidR="00C613A0">
        <w:rPr>
          <w:rFonts w:ascii="Arial" w:hAnsi="Arial" w:cs="Arial"/>
          <w:sz w:val="28"/>
          <w:szCs w:val="28"/>
          <w:lang w:val="en-US"/>
        </w:rPr>
        <w:t>720</w:t>
      </w:r>
    </w:p>
    <w:p w:rsidR="006740D7" w:rsidRPr="00F94592" w:rsidRDefault="006740D7" w:rsidP="00F94592">
      <w:pPr>
        <w:ind w:firstLine="426"/>
        <w:rPr>
          <w:rFonts w:ascii="Arial" w:hAnsi="Arial"/>
          <w:sz w:val="28"/>
          <w:lang w:val="en-US"/>
        </w:rPr>
      </w:pPr>
    </w:p>
    <w:p w:rsidR="00E343FD" w:rsidRDefault="00E343FD" w:rsidP="00202B54">
      <w:pPr>
        <w:ind w:firstLine="426"/>
        <w:jc w:val="center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T</w:t>
      </w:r>
      <w:r w:rsidR="00F94592">
        <w:rPr>
          <w:rFonts w:ascii="Arial" w:hAnsi="Arial"/>
          <w:sz w:val="28"/>
          <w:lang w:val="en-GB"/>
        </w:rPr>
        <w:t>he</w:t>
      </w:r>
      <w:r w:rsidRPr="00F94592">
        <w:rPr>
          <w:rFonts w:ascii="Arial" w:hAnsi="Arial"/>
          <w:sz w:val="28"/>
          <w:lang w:val="en-GB"/>
        </w:rPr>
        <w:t xml:space="preserve"> Straggler</w:t>
      </w:r>
    </w:p>
    <w:p w:rsidR="00F94592" w:rsidRPr="00F94592" w:rsidRDefault="00F94592" w:rsidP="00202B54">
      <w:pPr>
        <w:ind w:firstLine="426"/>
        <w:jc w:val="center"/>
        <w:rPr>
          <w:rFonts w:ascii="Arial" w:hAnsi="Arial"/>
          <w:sz w:val="28"/>
          <w:lang w:val="en-GB"/>
        </w:rPr>
      </w:pPr>
    </w:p>
    <w:p w:rsidR="00C67013" w:rsidRPr="00F94592" w:rsidRDefault="00A63550" w:rsidP="00A63550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"</w:t>
      </w:r>
      <w:r w:rsidR="00D26487" w:rsidRPr="00F94592">
        <w:rPr>
          <w:rFonts w:ascii="Arial" w:hAnsi="Arial"/>
          <w:sz w:val="28"/>
          <w:lang w:val="en-GB"/>
        </w:rPr>
        <w:t xml:space="preserve">The </w:t>
      </w:r>
      <w:r w:rsidR="00113444" w:rsidRPr="00F94592">
        <w:rPr>
          <w:rFonts w:ascii="Arial" w:hAnsi="Arial"/>
          <w:sz w:val="28"/>
          <w:lang w:val="en-GB"/>
        </w:rPr>
        <w:t>Guinness</w:t>
      </w:r>
      <w:r>
        <w:rPr>
          <w:rFonts w:ascii="Arial" w:hAnsi="Arial"/>
          <w:sz w:val="28"/>
          <w:lang w:val="en-GB"/>
        </w:rPr>
        <w:t xml:space="preserve"> Book of Records,"</w:t>
      </w:r>
      <w:r w:rsidR="00D26487" w:rsidRPr="00F94592">
        <w:rPr>
          <w:rFonts w:ascii="Arial" w:hAnsi="Arial"/>
          <w:sz w:val="28"/>
          <w:lang w:val="en-GB"/>
        </w:rPr>
        <w:t xml:space="preserve"> I thought as, at the age of seventy-eight, I started my first lesson in Braille. </w:t>
      </w:r>
      <w:r w:rsidR="00626DAB" w:rsidRPr="00F94592">
        <w:rPr>
          <w:rFonts w:ascii="Arial" w:hAnsi="Arial"/>
          <w:sz w:val="28"/>
          <w:lang w:val="en-GB"/>
        </w:rPr>
        <w:t>I</w:t>
      </w:r>
      <w:r w:rsidR="00E343FD" w:rsidRPr="00F94592">
        <w:rPr>
          <w:rFonts w:ascii="Arial" w:hAnsi="Arial"/>
          <w:sz w:val="28"/>
          <w:lang w:val="en-GB"/>
        </w:rPr>
        <w:t xml:space="preserve"> had lost one eye to glaucoma and much of the other eye, too. But I had enough sight left to manage my life independently.</w:t>
      </w:r>
      <w:r w:rsidR="00925D10" w:rsidRPr="00F94592">
        <w:rPr>
          <w:rFonts w:ascii="Arial" w:hAnsi="Arial"/>
          <w:sz w:val="28"/>
          <w:lang w:val="en-GB"/>
        </w:rPr>
        <w:t xml:space="preserve"> </w:t>
      </w:r>
      <w:r w:rsidR="00D26487" w:rsidRPr="00F94592">
        <w:rPr>
          <w:rFonts w:ascii="Arial" w:hAnsi="Arial"/>
          <w:sz w:val="28"/>
          <w:lang w:val="en-GB"/>
        </w:rPr>
        <w:t xml:space="preserve">Two years earlier I had joined the local branch of the Swedish </w:t>
      </w:r>
      <w:r w:rsidR="00784D64" w:rsidRPr="00F94592">
        <w:rPr>
          <w:rFonts w:ascii="Arial" w:hAnsi="Arial"/>
          <w:sz w:val="28"/>
          <w:lang w:val="en-GB"/>
        </w:rPr>
        <w:t>Ass</w:t>
      </w:r>
      <w:r w:rsidR="00D26487" w:rsidRPr="00F94592">
        <w:rPr>
          <w:rFonts w:ascii="Arial" w:hAnsi="Arial"/>
          <w:sz w:val="28"/>
          <w:lang w:val="en-GB"/>
        </w:rPr>
        <w:t>oci</w:t>
      </w:r>
      <w:r w:rsidR="00784D64" w:rsidRPr="00F94592">
        <w:rPr>
          <w:rFonts w:ascii="Arial" w:hAnsi="Arial"/>
          <w:sz w:val="28"/>
          <w:lang w:val="en-GB"/>
        </w:rPr>
        <w:t>ation</w:t>
      </w:r>
      <w:r w:rsidR="00D26487" w:rsidRPr="00F94592">
        <w:rPr>
          <w:rFonts w:ascii="Arial" w:hAnsi="Arial"/>
          <w:sz w:val="28"/>
          <w:lang w:val="en-GB"/>
        </w:rPr>
        <w:t xml:space="preserve"> </w:t>
      </w:r>
      <w:r w:rsidR="00784D64" w:rsidRPr="00F94592">
        <w:rPr>
          <w:rFonts w:ascii="Arial" w:hAnsi="Arial"/>
          <w:sz w:val="28"/>
          <w:lang w:val="en-GB"/>
        </w:rPr>
        <w:t>of</w:t>
      </w:r>
      <w:r w:rsidR="00D26487" w:rsidRPr="00F94592">
        <w:rPr>
          <w:rFonts w:ascii="Arial" w:hAnsi="Arial"/>
          <w:sz w:val="28"/>
          <w:lang w:val="en-GB"/>
        </w:rPr>
        <w:t xml:space="preserve"> the Visually Impaired. I had seen how my blind colleagues in the club had read page after page of Braille running both hands from line to line down the page. Now I was about to acquire that skill. </w:t>
      </w:r>
    </w:p>
    <w:p w:rsidR="002A5AC0" w:rsidRPr="00F94592" w:rsidRDefault="00CD3B72" w:rsidP="00A63550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 xml:space="preserve">But why should I learn Braille? After crumpling up and throwing away my morning newspaper, two years earlier, I had explored the world of talking books and found that, on the whole, </w:t>
      </w:r>
      <w:smartTag w:uri="urn:schemas-microsoft-com:office:smarttags" w:element="country-region">
        <w:smartTag w:uri="urn:schemas-microsoft-com:office:smarttags" w:element="place">
          <w:r w:rsidRPr="00F94592">
            <w:rPr>
              <w:rFonts w:ascii="Arial" w:hAnsi="Arial"/>
              <w:sz w:val="28"/>
              <w:lang w:val="en-GB"/>
            </w:rPr>
            <w:t>Sweden</w:t>
          </w:r>
        </w:smartTag>
      </w:smartTag>
      <w:r w:rsidRPr="00F94592">
        <w:rPr>
          <w:rFonts w:ascii="Arial" w:hAnsi="Arial"/>
          <w:sz w:val="28"/>
          <w:lang w:val="en-GB"/>
        </w:rPr>
        <w:t xml:space="preserve"> was well-supplied. We had the official library of Daisy </w:t>
      </w:r>
      <w:r w:rsidR="00461917" w:rsidRPr="00F94592">
        <w:rPr>
          <w:rFonts w:ascii="Arial" w:hAnsi="Arial"/>
          <w:sz w:val="28"/>
          <w:lang w:val="en-GB"/>
        </w:rPr>
        <w:t>talking books, organized and funded</w:t>
      </w:r>
      <w:r w:rsidR="0030257F" w:rsidRPr="00F94592">
        <w:rPr>
          <w:rFonts w:ascii="Arial" w:hAnsi="Arial"/>
          <w:sz w:val="28"/>
          <w:lang w:val="en-GB"/>
        </w:rPr>
        <w:t xml:space="preserve"> by the government. We had a wi</w:t>
      </w:r>
      <w:r w:rsidR="00461917" w:rsidRPr="00F94592">
        <w:rPr>
          <w:rFonts w:ascii="Arial" w:hAnsi="Arial"/>
          <w:sz w:val="28"/>
          <w:lang w:val="en-GB"/>
        </w:rPr>
        <w:t>de range of commercial talking books and we had access to an on-line serv</w:t>
      </w:r>
      <w:r w:rsidR="0030257F" w:rsidRPr="00F94592">
        <w:rPr>
          <w:rFonts w:ascii="Arial" w:hAnsi="Arial"/>
          <w:sz w:val="28"/>
          <w:lang w:val="en-GB"/>
        </w:rPr>
        <w:t>ic</w:t>
      </w:r>
      <w:r w:rsidR="00461917" w:rsidRPr="00F94592">
        <w:rPr>
          <w:rFonts w:ascii="Arial" w:hAnsi="Arial"/>
          <w:sz w:val="28"/>
          <w:lang w:val="en-GB"/>
        </w:rPr>
        <w:t xml:space="preserve">e from the </w:t>
      </w:r>
      <w:smartTag w:uri="urn:schemas-microsoft-com:office:smarttags" w:element="country-region">
        <w:smartTag w:uri="urn:schemas-microsoft-com:office:smarttags" w:element="place">
          <w:r w:rsidR="00461917" w:rsidRPr="00F94592">
            <w:rPr>
              <w:rFonts w:ascii="Arial" w:hAnsi="Arial"/>
              <w:sz w:val="28"/>
              <w:lang w:val="en-GB"/>
            </w:rPr>
            <w:t>United States</w:t>
          </w:r>
        </w:smartTag>
      </w:smartTag>
      <w:r w:rsidR="00461917" w:rsidRPr="00F94592">
        <w:rPr>
          <w:rFonts w:ascii="Arial" w:hAnsi="Arial"/>
          <w:sz w:val="28"/>
          <w:lang w:val="en-GB"/>
        </w:rPr>
        <w:t>. Further</w:t>
      </w:r>
      <w:r w:rsidR="00A63550">
        <w:rPr>
          <w:rFonts w:ascii="Arial" w:hAnsi="Arial"/>
          <w:sz w:val="28"/>
          <w:lang w:val="en-GB"/>
        </w:rPr>
        <w:t>more</w:t>
      </w:r>
      <w:r w:rsidR="00461917" w:rsidRPr="00F94592">
        <w:rPr>
          <w:rFonts w:ascii="Arial" w:hAnsi="Arial"/>
          <w:sz w:val="28"/>
          <w:lang w:val="en-GB"/>
        </w:rPr>
        <w:t xml:space="preserve">, we had radio and the television sound track. None of these things existed when Louis Braille was inspired to invent his wonderful system. </w:t>
      </w:r>
    </w:p>
    <w:p w:rsidR="00202B54" w:rsidRPr="00F94592" w:rsidRDefault="002A5AC0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Why then was I sitting with my fellow students, all of them far younger than I, poking tentatively with my index finger at the tiny point that stood for the letter ‘a’</w:t>
      </w:r>
      <w:r w:rsidR="00AC4BF9" w:rsidRPr="00F94592">
        <w:rPr>
          <w:rFonts w:ascii="Arial" w:hAnsi="Arial"/>
          <w:sz w:val="28"/>
          <w:lang w:val="en-GB"/>
        </w:rPr>
        <w:t>?</w:t>
      </w:r>
      <w:r w:rsidR="0000706C" w:rsidRPr="00F94592">
        <w:rPr>
          <w:rFonts w:ascii="Arial" w:hAnsi="Arial"/>
          <w:sz w:val="28"/>
          <w:lang w:val="en-GB"/>
        </w:rPr>
        <w:t xml:space="preserve"> </w:t>
      </w:r>
    </w:p>
    <w:p w:rsidR="002A5AC0" w:rsidRPr="00F94592" w:rsidRDefault="006A4145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 xml:space="preserve">Listening is all very well. And I was grateful for it. But an inveterate page-turner needs some activity, too. </w:t>
      </w:r>
      <w:r w:rsidR="009010A0" w:rsidRPr="00F94592">
        <w:rPr>
          <w:rFonts w:ascii="Arial" w:hAnsi="Arial"/>
          <w:sz w:val="28"/>
          <w:lang w:val="en-GB"/>
        </w:rPr>
        <w:t xml:space="preserve">And </w:t>
      </w:r>
      <w:r w:rsidR="003B0472" w:rsidRPr="00F94592">
        <w:rPr>
          <w:rFonts w:ascii="Arial" w:hAnsi="Arial"/>
          <w:sz w:val="28"/>
          <w:lang w:val="en-GB"/>
        </w:rPr>
        <w:t>activity</w:t>
      </w:r>
      <w:r w:rsidR="009010A0" w:rsidRPr="00F94592">
        <w:rPr>
          <w:rFonts w:ascii="Arial" w:hAnsi="Arial"/>
          <w:sz w:val="28"/>
          <w:lang w:val="en-GB"/>
        </w:rPr>
        <w:t xml:space="preserve"> is what Braille gave me. </w:t>
      </w:r>
      <w:r w:rsidRPr="00F94592">
        <w:rPr>
          <w:rFonts w:ascii="Arial" w:hAnsi="Arial"/>
          <w:sz w:val="28"/>
          <w:lang w:val="en-GB"/>
        </w:rPr>
        <w:t xml:space="preserve">Further, learning Braille gave me a </w:t>
      </w:r>
      <w:r w:rsidR="0000706C" w:rsidRPr="00F94592">
        <w:rPr>
          <w:rFonts w:ascii="Arial" w:hAnsi="Arial"/>
          <w:sz w:val="28"/>
          <w:lang w:val="en-GB"/>
        </w:rPr>
        <w:t>s</w:t>
      </w:r>
      <w:r w:rsidR="0036339F" w:rsidRPr="00F94592">
        <w:rPr>
          <w:rFonts w:ascii="Arial" w:hAnsi="Arial"/>
          <w:sz w:val="28"/>
          <w:lang w:val="en-GB"/>
        </w:rPr>
        <w:t>e</w:t>
      </w:r>
      <w:r w:rsidR="0000706C" w:rsidRPr="00F94592">
        <w:rPr>
          <w:rFonts w:ascii="Arial" w:hAnsi="Arial"/>
          <w:sz w:val="28"/>
          <w:lang w:val="en-GB"/>
        </w:rPr>
        <w:t xml:space="preserve">nse of brotherhood and sisterhood. </w:t>
      </w:r>
      <w:r w:rsidR="0036339F" w:rsidRPr="00F94592">
        <w:rPr>
          <w:rFonts w:ascii="Arial" w:hAnsi="Arial"/>
          <w:sz w:val="28"/>
          <w:lang w:val="en-GB"/>
        </w:rPr>
        <w:t xml:space="preserve">I was deeply aware of the community of Braille readers out there in the world. It was a community that I felt a deep respect for. And now I was joining that community. </w:t>
      </w:r>
    </w:p>
    <w:p w:rsidR="00347990" w:rsidRPr="00F94592" w:rsidRDefault="00537E82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To run both hands lightly from the top of the page to the bottom was my</w:t>
      </w:r>
      <w:r w:rsidR="005311D5" w:rsidRPr="00F94592">
        <w:rPr>
          <w:rFonts w:ascii="Arial" w:hAnsi="Arial"/>
          <w:sz w:val="28"/>
          <w:lang w:val="en-GB"/>
        </w:rPr>
        <w:t xml:space="preserve"> expectation</w:t>
      </w:r>
      <w:r w:rsidRPr="00F94592">
        <w:rPr>
          <w:rFonts w:ascii="Arial" w:hAnsi="Arial"/>
          <w:sz w:val="28"/>
          <w:lang w:val="en-GB"/>
        </w:rPr>
        <w:t>. it did not work out like that. My first discovery was that my hands were not equally ap</w:t>
      </w:r>
      <w:r w:rsidR="00A33D99" w:rsidRPr="00F94592">
        <w:rPr>
          <w:rFonts w:ascii="Arial" w:hAnsi="Arial"/>
          <w:sz w:val="28"/>
          <w:lang w:val="en-GB"/>
        </w:rPr>
        <w:t xml:space="preserve">t for the job. They were like a pair of </w:t>
      </w:r>
      <w:r w:rsidRPr="00F94592">
        <w:rPr>
          <w:rFonts w:ascii="Arial" w:hAnsi="Arial"/>
          <w:sz w:val="28"/>
          <w:lang w:val="en-GB"/>
        </w:rPr>
        <w:t xml:space="preserve">carriage horses – one willing and the other unwilling. In vain did I entrust the task to my right hand. It could do that job but at the same time it sent a signal of discomfort and awkwardness to my brain. But my left hand welcomed the task and sent signals of joy and usefulness. After a while I found that my most comfortable method was to use one or other of the first or second finger of my left hand. </w:t>
      </w:r>
      <w:r w:rsidR="00AD6560" w:rsidRPr="00F94592">
        <w:rPr>
          <w:rFonts w:ascii="Arial" w:hAnsi="Arial"/>
          <w:sz w:val="28"/>
          <w:lang w:val="en-GB"/>
        </w:rPr>
        <w:t>I tried to bring the other fing</w:t>
      </w:r>
      <w:r w:rsidRPr="00F94592">
        <w:rPr>
          <w:rFonts w:ascii="Arial" w:hAnsi="Arial"/>
          <w:sz w:val="28"/>
          <w:lang w:val="en-GB"/>
        </w:rPr>
        <w:t xml:space="preserve">ers, and </w:t>
      </w:r>
      <w:r w:rsidRPr="00F94592">
        <w:rPr>
          <w:rFonts w:ascii="Arial" w:hAnsi="Arial"/>
          <w:sz w:val="28"/>
          <w:lang w:val="en-GB"/>
        </w:rPr>
        <w:lastRenderedPageBreak/>
        <w:t xml:space="preserve">the right hand, into action. But it was all in vain. </w:t>
      </w:r>
      <w:r w:rsidR="004B72CD" w:rsidRPr="00F94592">
        <w:rPr>
          <w:rFonts w:ascii="Arial" w:hAnsi="Arial"/>
          <w:sz w:val="28"/>
          <w:lang w:val="en-GB"/>
        </w:rPr>
        <w:t>I was like one of those people who have never le</w:t>
      </w:r>
      <w:r w:rsidR="00202B54" w:rsidRPr="00F94592">
        <w:rPr>
          <w:rFonts w:ascii="Arial" w:hAnsi="Arial"/>
          <w:sz w:val="28"/>
          <w:lang w:val="en-GB"/>
        </w:rPr>
        <w:t>a</w:t>
      </w:r>
      <w:r w:rsidR="004B72CD" w:rsidRPr="00F94592">
        <w:rPr>
          <w:rFonts w:ascii="Arial" w:hAnsi="Arial"/>
          <w:sz w:val="28"/>
          <w:lang w:val="en-GB"/>
        </w:rPr>
        <w:t xml:space="preserve">rnt touch-typing and type with the index-finger waltz, as we say in </w:t>
      </w:r>
      <w:smartTag w:uri="urn:schemas-microsoft-com:office:smarttags" w:element="country-region">
        <w:smartTag w:uri="urn:schemas-microsoft-com:office:smarttags" w:element="place">
          <w:r w:rsidR="004B72CD" w:rsidRPr="00F94592">
            <w:rPr>
              <w:rFonts w:ascii="Arial" w:hAnsi="Arial"/>
              <w:sz w:val="28"/>
              <w:lang w:val="en-GB"/>
            </w:rPr>
            <w:t>Sweden</w:t>
          </w:r>
        </w:smartTag>
      </w:smartTag>
      <w:r w:rsidR="004B72CD" w:rsidRPr="00F94592">
        <w:rPr>
          <w:rFonts w:ascii="Arial" w:hAnsi="Arial"/>
          <w:sz w:val="28"/>
          <w:lang w:val="en-GB"/>
        </w:rPr>
        <w:t xml:space="preserve">. </w:t>
      </w:r>
      <w:r w:rsidR="00DC624E" w:rsidRPr="00F94592">
        <w:rPr>
          <w:rFonts w:ascii="Arial" w:hAnsi="Arial"/>
          <w:sz w:val="28"/>
          <w:lang w:val="en-GB"/>
        </w:rPr>
        <w:t>I would never be in the front ranks of that gallant column of Braille readers. I would forever be a straggler. But half a loaf’s better than no bread, I sighed.</w:t>
      </w:r>
      <w:r w:rsidRPr="00F94592">
        <w:rPr>
          <w:rFonts w:ascii="Arial" w:hAnsi="Arial"/>
          <w:sz w:val="28"/>
          <w:lang w:val="en-GB"/>
        </w:rPr>
        <w:t xml:space="preserve"> </w:t>
      </w:r>
    </w:p>
    <w:p w:rsidR="00A65DA3" w:rsidRPr="00F94592" w:rsidRDefault="00AD6560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There was</w:t>
      </w:r>
      <w:r w:rsidR="002C4152" w:rsidRPr="00F94592">
        <w:rPr>
          <w:rFonts w:ascii="Arial" w:hAnsi="Arial"/>
          <w:sz w:val="28"/>
          <w:lang w:val="en-GB"/>
        </w:rPr>
        <w:t xml:space="preserve">, too, </w:t>
      </w:r>
      <w:r w:rsidRPr="00F94592">
        <w:rPr>
          <w:rFonts w:ascii="Arial" w:hAnsi="Arial"/>
          <w:sz w:val="28"/>
          <w:lang w:val="en-GB"/>
        </w:rPr>
        <w:t>another</w:t>
      </w:r>
      <w:r w:rsidR="002C4152" w:rsidRPr="00F94592">
        <w:rPr>
          <w:rFonts w:ascii="Arial" w:hAnsi="Arial"/>
          <w:sz w:val="28"/>
          <w:lang w:val="en-GB"/>
        </w:rPr>
        <w:t>, very interesting</w:t>
      </w:r>
      <w:r w:rsidRPr="00F94592">
        <w:rPr>
          <w:rFonts w:ascii="Arial" w:hAnsi="Arial"/>
          <w:sz w:val="28"/>
          <w:lang w:val="en-GB"/>
        </w:rPr>
        <w:t xml:space="preserve"> use for Braille. You could label things. I set to work with a </w:t>
      </w:r>
      <w:r w:rsidR="0046040A" w:rsidRPr="00F94592">
        <w:rPr>
          <w:rFonts w:ascii="Arial" w:hAnsi="Arial"/>
          <w:sz w:val="28"/>
          <w:lang w:val="en-GB"/>
        </w:rPr>
        <w:t>Braille frame</w:t>
      </w:r>
      <w:r w:rsidRPr="00F94592">
        <w:rPr>
          <w:rFonts w:ascii="Arial" w:hAnsi="Arial"/>
          <w:sz w:val="28"/>
          <w:lang w:val="en-GB"/>
        </w:rPr>
        <w:t xml:space="preserve">, a pointer and a special tape. </w:t>
      </w:r>
      <w:r w:rsidR="00926A90" w:rsidRPr="00F94592">
        <w:rPr>
          <w:rFonts w:ascii="Arial" w:hAnsi="Arial"/>
          <w:sz w:val="28"/>
          <w:lang w:val="en-GB"/>
        </w:rPr>
        <w:t xml:space="preserve">Working from right to left was not a problem and I </w:t>
      </w:r>
      <w:r w:rsidRPr="00F94592">
        <w:rPr>
          <w:rFonts w:ascii="Arial" w:hAnsi="Arial"/>
          <w:sz w:val="28"/>
          <w:lang w:val="en-GB"/>
        </w:rPr>
        <w:t xml:space="preserve">enjoyed the mental effort of </w:t>
      </w:r>
      <w:r w:rsidR="00926A90" w:rsidRPr="00F94592">
        <w:rPr>
          <w:rFonts w:ascii="Arial" w:hAnsi="Arial"/>
          <w:sz w:val="28"/>
          <w:lang w:val="en-GB"/>
        </w:rPr>
        <w:t xml:space="preserve">visualizing </w:t>
      </w:r>
      <w:r w:rsidRPr="00F94592">
        <w:rPr>
          <w:rFonts w:ascii="Arial" w:hAnsi="Arial"/>
          <w:sz w:val="28"/>
          <w:lang w:val="en-GB"/>
        </w:rPr>
        <w:t xml:space="preserve">the mirror image of the letter. </w:t>
      </w:r>
      <w:r w:rsidR="00C01E0D" w:rsidRPr="00F94592">
        <w:rPr>
          <w:rFonts w:ascii="Arial" w:hAnsi="Arial"/>
          <w:sz w:val="28"/>
          <w:lang w:val="en-GB"/>
        </w:rPr>
        <w:t>Using this</w:t>
      </w:r>
      <w:r w:rsidR="008369B7" w:rsidRPr="00F94592">
        <w:rPr>
          <w:rFonts w:ascii="Arial" w:hAnsi="Arial"/>
          <w:sz w:val="28"/>
          <w:lang w:val="en-GB"/>
        </w:rPr>
        <w:t xml:space="preserve"> image, there I was at the kitchen table, feeling the contours of the </w:t>
      </w:r>
      <w:r w:rsidR="0046040A" w:rsidRPr="00F94592">
        <w:rPr>
          <w:rFonts w:ascii="Arial" w:hAnsi="Arial"/>
          <w:sz w:val="28"/>
          <w:lang w:val="en-GB"/>
        </w:rPr>
        <w:t>frame</w:t>
      </w:r>
      <w:r w:rsidR="008369B7" w:rsidRPr="00F94592">
        <w:rPr>
          <w:rFonts w:ascii="Arial" w:hAnsi="Arial"/>
          <w:sz w:val="28"/>
          <w:lang w:val="en-GB"/>
        </w:rPr>
        <w:t xml:space="preserve"> and stabbing with my </w:t>
      </w:r>
      <w:r w:rsidR="00854439" w:rsidRPr="00F94592">
        <w:rPr>
          <w:rFonts w:ascii="Arial" w:hAnsi="Arial"/>
          <w:sz w:val="28"/>
          <w:lang w:val="en-GB"/>
        </w:rPr>
        <w:t>stylus</w:t>
      </w:r>
      <w:r w:rsidR="00A65DA3" w:rsidRPr="00F94592">
        <w:rPr>
          <w:rFonts w:ascii="Arial" w:hAnsi="Arial"/>
          <w:sz w:val="28"/>
          <w:lang w:val="en-GB"/>
        </w:rPr>
        <w:t xml:space="preserve">. I derived great satisfaction from opening the </w:t>
      </w:r>
      <w:r w:rsidR="0046040A" w:rsidRPr="00F94592">
        <w:rPr>
          <w:rFonts w:ascii="Arial" w:hAnsi="Arial"/>
          <w:sz w:val="28"/>
          <w:lang w:val="en-GB"/>
        </w:rPr>
        <w:t>frame</w:t>
      </w:r>
      <w:r w:rsidR="00A65DA3" w:rsidRPr="00F94592">
        <w:rPr>
          <w:rFonts w:ascii="Arial" w:hAnsi="Arial"/>
          <w:sz w:val="28"/>
          <w:lang w:val="en-GB"/>
        </w:rPr>
        <w:t>, checking what I had done and finding it perfect, or almost perfect. For what did it matter if what</w:t>
      </w:r>
      <w:r w:rsidR="00BC7B88" w:rsidRPr="00F94592">
        <w:rPr>
          <w:rFonts w:ascii="Arial" w:hAnsi="Arial"/>
          <w:sz w:val="28"/>
          <w:lang w:val="en-GB"/>
        </w:rPr>
        <w:t xml:space="preserve"> I had done turned out to be Mox</w:t>
      </w:r>
      <w:r w:rsidR="00A65DA3" w:rsidRPr="00F94592">
        <w:rPr>
          <w:rFonts w:ascii="Arial" w:hAnsi="Arial"/>
          <w:sz w:val="28"/>
          <w:lang w:val="en-GB"/>
        </w:rPr>
        <w:t xml:space="preserve">art instead of Mozart? </w:t>
      </w:r>
    </w:p>
    <w:p w:rsidR="00BC7B88" w:rsidRPr="00F94592" w:rsidRDefault="00A65DA3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 xml:space="preserve">Soon I had all my CD’s and talking books labelled. </w:t>
      </w:r>
      <w:r w:rsidR="009010A0" w:rsidRPr="00F94592">
        <w:rPr>
          <w:rFonts w:ascii="Arial" w:hAnsi="Arial"/>
          <w:sz w:val="28"/>
          <w:lang w:val="en-GB"/>
        </w:rPr>
        <w:t xml:space="preserve">All my pin-codes were in Braille in the drawer of my bedside-table. </w:t>
      </w:r>
      <w:r w:rsidR="00515702" w:rsidRPr="00F94592">
        <w:rPr>
          <w:rFonts w:ascii="Arial" w:hAnsi="Arial"/>
          <w:sz w:val="28"/>
          <w:lang w:val="en-GB"/>
        </w:rPr>
        <w:t>No bur</w:t>
      </w:r>
      <w:r w:rsidR="000F410D" w:rsidRPr="00F94592">
        <w:rPr>
          <w:rFonts w:ascii="Arial" w:hAnsi="Arial"/>
          <w:sz w:val="28"/>
          <w:lang w:val="en-GB"/>
        </w:rPr>
        <w:t>gl</w:t>
      </w:r>
      <w:r w:rsidR="00515702" w:rsidRPr="00F94592">
        <w:rPr>
          <w:rFonts w:ascii="Arial" w:hAnsi="Arial"/>
          <w:sz w:val="28"/>
          <w:lang w:val="en-GB"/>
        </w:rPr>
        <w:t xml:space="preserve">ar has ever been, or ever will be a Braille reader. </w:t>
      </w:r>
      <w:r w:rsidRPr="00F94592">
        <w:rPr>
          <w:rFonts w:ascii="Arial" w:hAnsi="Arial"/>
          <w:sz w:val="28"/>
          <w:lang w:val="en-GB"/>
        </w:rPr>
        <w:t>It remained only to label my spices and my work – at least for the moment – was done.</w:t>
      </w:r>
    </w:p>
    <w:p w:rsidR="00BC7B88" w:rsidRPr="00F94592" w:rsidRDefault="00BC7B88" w:rsidP="00202B54">
      <w:pPr>
        <w:ind w:firstLine="426"/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Nowadays, when I pick up my medic</w:t>
      </w:r>
      <w:r w:rsidR="003D51FE" w:rsidRPr="00F94592">
        <w:rPr>
          <w:rFonts w:ascii="Arial" w:hAnsi="Arial"/>
          <w:sz w:val="28"/>
          <w:lang w:val="en-GB"/>
        </w:rPr>
        <w:t>a</w:t>
      </w:r>
      <w:r w:rsidRPr="00F94592">
        <w:rPr>
          <w:rFonts w:ascii="Arial" w:hAnsi="Arial"/>
          <w:sz w:val="28"/>
          <w:lang w:val="en-GB"/>
        </w:rPr>
        <w:t xml:space="preserve">tion at the drug store, I move the index finger of my left hand lightly over the label and </w:t>
      </w:r>
      <w:r w:rsidR="003D51FE" w:rsidRPr="00F94592">
        <w:rPr>
          <w:rFonts w:ascii="Arial" w:hAnsi="Arial"/>
          <w:sz w:val="28"/>
          <w:lang w:val="en-GB"/>
        </w:rPr>
        <w:t xml:space="preserve">proudly </w:t>
      </w:r>
      <w:r w:rsidR="008A0175" w:rsidRPr="00F94592">
        <w:rPr>
          <w:rFonts w:ascii="Arial" w:hAnsi="Arial"/>
          <w:sz w:val="28"/>
          <w:lang w:val="en-GB"/>
        </w:rPr>
        <w:t xml:space="preserve">– even boastfully - </w:t>
      </w:r>
      <w:r w:rsidRPr="00F94592">
        <w:rPr>
          <w:rFonts w:ascii="Arial" w:hAnsi="Arial"/>
          <w:sz w:val="28"/>
          <w:lang w:val="en-GB"/>
        </w:rPr>
        <w:t>hope that someone will notice that I am that very special creature – a Braille reader.</w:t>
      </w:r>
      <w:r w:rsidR="00BA5084" w:rsidRPr="00F94592">
        <w:rPr>
          <w:rFonts w:ascii="Arial" w:hAnsi="Arial"/>
          <w:sz w:val="28"/>
          <w:lang w:val="en-GB"/>
        </w:rPr>
        <w:t xml:space="preserve"> For even a straggler is part of the column.</w:t>
      </w:r>
      <w:r w:rsidRPr="00F94592">
        <w:rPr>
          <w:rFonts w:ascii="Arial" w:hAnsi="Arial"/>
          <w:sz w:val="28"/>
          <w:lang w:val="en-GB"/>
        </w:rPr>
        <w:t xml:space="preserve"> </w:t>
      </w:r>
    </w:p>
    <w:p w:rsidR="00BC7B88" w:rsidRPr="00F94592" w:rsidRDefault="00BC7B88" w:rsidP="00202B54">
      <w:pPr>
        <w:ind w:firstLine="426"/>
        <w:rPr>
          <w:rFonts w:ascii="Arial" w:hAnsi="Arial"/>
          <w:sz w:val="28"/>
          <w:lang w:val="en-GB"/>
        </w:rPr>
      </w:pPr>
    </w:p>
    <w:p w:rsidR="00EC6D8F" w:rsidRPr="00F94592" w:rsidRDefault="00BC7B88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THE END</w:t>
      </w:r>
    </w:p>
    <w:p w:rsidR="00AD6560" w:rsidRPr="00F94592" w:rsidRDefault="00EC6D8F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2017-05-14</w:t>
      </w:r>
      <w:r w:rsidR="00BC7B88" w:rsidRPr="00F94592">
        <w:rPr>
          <w:rFonts w:ascii="Arial" w:hAnsi="Arial"/>
          <w:sz w:val="28"/>
          <w:lang w:val="en-GB"/>
        </w:rPr>
        <w:t xml:space="preserve"> </w:t>
      </w:r>
      <w:r w:rsidR="00A65DA3" w:rsidRPr="00F94592">
        <w:rPr>
          <w:rFonts w:ascii="Arial" w:hAnsi="Arial"/>
          <w:sz w:val="28"/>
          <w:lang w:val="en-GB"/>
        </w:rPr>
        <w:t xml:space="preserve"> </w:t>
      </w:r>
      <w:r w:rsidR="00AD6560" w:rsidRPr="00F94592">
        <w:rPr>
          <w:rFonts w:ascii="Arial" w:hAnsi="Arial"/>
          <w:sz w:val="28"/>
          <w:lang w:val="en-GB"/>
        </w:rPr>
        <w:t xml:space="preserve">  </w:t>
      </w:r>
    </w:p>
    <w:p w:rsidR="00E72BE7" w:rsidRPr="00F94592" w:rsidRDefault="00E72BE7" w:rsidP="00202B54">
      <w:pPr>
        <w:ind w:firstLine="426"/>
        <w:rPr>
          <w:rFonts w:ascii="Arial" w:hAnsi="Arial"/>
          <w:sz w:val="28"/>
          <w:lang w:val="en-GB"/>
        </w:rPr>
      </w:pPr>
    </w:p>
    <w:p w:rsidR="00E72BE7" w:rsidRPr="00F94592" w:rsidRDefault="00E72BE7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William Lyons</w:t>
      </w:r>
    </w:p>
    <w:p w:rsidR="00E72BE7" w:rsidRPr="00F94592" w:rsidRDefault="00E72BE7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Hagalundsgatan 18</w:t>
      </w:r>
    </w:p>
    <w:p w:rsidR="00E72BE7" w:rsidRPr="00F94592" w:rsidRDefault="00E72BE7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169 63 Solna</w:t>
      </w:r>
    </w:p>
    <w:p w:rsidR="00E72BE7" w:rsidRPr="00F94592" w:rsidRDefault="00E72BE7" w:rsidP="00E72BE7">
      <w:pPr>
        <w:rPr>
          <w:rFonts w:ascii="Arial" w:hAnsi="Arial"/>
          <w:sz w:val="28"/>
          <w:lang w:val="en-GB"/>
        </w:rPr>
      </w:pPr>
      <w:r w:rsidRPr="00F94592">
        <w:rPr>
          <w:rFonts w:ascii="Arial" w:hAnsi="Arial"/>
          <w:sz w:val="28"/>
          <w:lang w:val="en-GB"/>
        </w:rPr>
        <w:t>Sweden</w:t>
      </w:r>
    </w:p>
    <w:sectPr w:rsidR="00E72BE7" w:rsidRPr="00F9459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BB" w:rsidRDefault="004756BB">
      <w:r>
        <w:separator/>
      </w:r>
    </w:p>
  </w:endnote>
  <w:endnote w:type="continuationSeparator" w:id="0">
    <w:p w:rsidR="004756BB" w:rsidRDefault="004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BB" w:rsidRDefault="004756BB">
      <w:r>
        <w:separator/>
      </w:r>
    </w:p>
  </w:footnote>
  <w:footnote w:type="continuationSeparator" w:id="0">
    <w:p w:rsidR="004756BB" w:rsidRDefault="0047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7"/>
    <w:rsid w:val="0000706C"/>
    <w:rsid w:val="00054AC7"/>
    <w:rsid w:val="000768B5"/>
    <w:rsid w:val="00094827"/>
    <w:rsid w:val="000B3648"/>
    <w:rsid w:val="000F410D"/>
    <w:rsid w:val="00113444"/>
    <w:rsid w:val="00126C61"/>
    <w:rsid w:val="00153147"/>
    <w:rsid w:val="001819B4"/>
    <w:rsid w:val="001C5218"/>
    <w:rsid w:val="00202B54"/>
    <w:rsid w:val="00237FB2"/>
    <w:rsid w:val="002A5AC0"/>
    <w:rsid w:val="002B0D98"/>
    <w:rsid w:val="002C4152"/>
    <w:rsid w:val="0030257F"/>
    <w:rsid w:val="00346156"/>
    <w:rsid w:val="00347990"/>
    <w:rsid w:val="003620B5"/>
    <w:rsid w:val="0036339F"/>
    <w:rsid w:val="003B03B4"/>
    <w:rsid w:val="003B0472"/>
    <w:rsid w:val="003D51FE"/>
    <w:rsid w:val="004235ED"/>
    <w:rsid w:val="0046040A"/>
    <w:rsid w:val="00461917"/>
    <w:rsid w:val="004756BB"/>
    <w:rsid w:val="004A41E4"/>
    <w:rsid w:val="004B72CD"/>
    <w:rsid w:val="004C45D1"/>
    <w:rsid w:val="00515702"/>
    <w:rsid w:val="005311D5"/>
    <w:rsid w:val="00536313"/>
    <w:rsid w:val="00537E82"/>
    <w:rsid w:val="005E1D83"/>
    <w:rsid w:val="00626DAB"/>
    <w:rsid w:val="006277A1"/>
    <w:rsid w:val="00644B4E"/>
    <w:rsid w:val="006740D7"/>
    <w:rsid w:val="00693607"/>
    <w:rsid w:val="006A4145"/>
    <w:rsid w:val="006B0033"/>
    <w:rsid w:val="006C1A10"/>
    <w:rsid w:val="006F4311"/>
    <w:rsid w:val="006F73C6"/>
    <w:rsid w:val="0070544B"/>
    <w:rsid w:val="007103E8"/>
    <w:rsid w:val="00726DF1"/>
    <w:rsid w:val="00746378"/>
    <w:rsid w:val="00751C00"/>
    <w:rsid w:val="00760A03"/>
    <w:rsid w:val="00763E1B"/>
    <w:rsid w:val="00784D64"/>
    <w:rsid w:val="007A1E6D"/>
    <w:rsid w:val="00807D87"/>
    <w:rsid w:val="008369B7"/>
    <w:rsid w:val="00854085"/>
    <w:rsid w:val="00854439"/>
    <w:rsid w:val="008A0175"/>
    <w:rsid w:val="008C7B1E"/>
    <w:rsid w:val="008E37CA"/>
    <w:rsid w:val="009010A0"/>
    <w:rsid w:val="00925D10"/>
    <w:rsid w:val="00926A90"/>
    <w:rsid w:val="00980194"/>
    <w:rsid w:val="00A260B7"/>
    <w:rsid w:val="00A33D99"/>
    <w:rsid w:val="00A566FD"/>
    <w:rsid w:val="00A60437"/>
    <w:rsid w:val="00A605DD"/>
    <w:rsid w:val="00A63550"/>
    <w:rsid w:val="00A65DA3"/>
    <w:rsid w:val="00AC3548"/>
    <w:rsid w:val="00AC4BF9"/>
    <w:rsid w:val="00AD6560"/>
    <w:rsid w:val="00B4522E"/>
    <w:rsid w:val="00BA1B5F"/>
    <w:rsid w:val="00BA5084"/>
    <w:rsid w:val="00BC4062"/>
    <w:rsid w:val="00BC7B88"/>
    <w:rsid w:val="00BC7FE5"/>
    <w:rsid w:val="00BE04C6"/>
    <w:rsid w:val="00C00789"/>
    <w:rsid w:val="00C01E0D"/>
    <w:rsid w:val="00C24A44"/>
    <w:rsid w:val="00C613A0"/>
    <w:rsid w:val="00C67013"/>
    <w:rsid w:val="00C82C76"/>
    <w:rsid w:val="00C847E4"/>
    <w:rsid w:val="00C93832"/>
    <w:rsid w:val="00CD3B72"/>
    <w:rsid w:val="00D05773"/>
    <w:rsid w:val="00D26487"/>
    <w:rsid w:val="00D365E2"/>
    <w:rsid w:val="00D565F6"/>
    <w:rsid w:val="00DC624E"/>
    <w:rsid w:val="00DC71DA"/>
    <w:rsid w:val="00DD1C17"/>
    <w:rsid w:val="00DD453D"/>
    <w:rsid w:val="00E11BA7"/>
    <w:rsid w:val="00E13170"/>
    <w:rsid w:val="00E343FD"/>
    <w:rsid w:val="00E66CE5"/>
    <w:rsid w:val="00E72BE7"/>
    <w:rsid w:val="00EC0D0B"/>
    <w:rsid w:val="00EC6D8F"/>
    <w:rsid w:val="00F312CD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DF5D-17B2-45E3-BD68-94C95D65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rFonts w:ascii="Arial" w:hAnsi="Arial"/>
      <w:sz w:val="24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94592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F94592"/>
    <w:rPr>
      <w:rFonts w:ascii="Calibri" w:eastAsia="Calibri" w:hAnsi="Calibri"/>
      <w:sz w:val="22"/>
      <w:szCs w:val="21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..</dc:creator>
  <cp:keywords/>
  <cp:lastModifiedBy>UEA03</cp:lastModifiedBy>
  <cp:revision>3</cp:revision>
  <cp:lastPrinted>2017-05-23T07:54:00Z</cp:lastPrinted>
  <dcterms:created xsi:type="dcterms:W3CDTF">2017-09-07T14:33:00Z</dcterms:created>
  <dcterms:modified xsi:type="dcterms:W3CDTF">2017-09-11T08:59:00Z</dcterms:modified>
</cp:coreProperties>
</file>