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B" w:rsidRPr="001C490F" w:rsidRDefault="004E001B" w:rsidP="004E001B">
      <w:pPr>
        <w:rPr>
          <w:lang w:val="de-DE"/>
        </w:rPr>
      </w:pPr>
    </w:p>
    <w:p w:rsidR="004E001B" w:rsidRPr="001C490F" w:rsidRDefault="004E001B" w:rsidP="004E001B">
      <w:pPr>
        <w:jc w:val="both"/>
        <w:rPr>
          <w:rFonts w:ascii="Verdana" w:hAnsi="Verdana" w:cs="Arial"/>
          <w:b/>
          <w:szCs w:val="28"/>
          <w:lang w:val="de-DE" w:eastAsia="sl-SI"/>
        </w:rPr>
      </w:pPr>
    </w:p>
    <w:p w:rsidR="004E001B" w:rsidRPr="001C490F" w:rsidRDefault="00F27695" w:rsidP="004E001B">
      <w:pPr>
        <w:jc w:val="both"/>
        <w:rPr>
          <w:rFonts w:ascii="Verdana" w:hAnsi="Verdana" w:cs="Arial"/>
          <w:b/>
          <w:szCs w:val="28"/>
          <w:lang w:val="de-DE" w:eastAsia="sl-SI"/>
        </w:rPr>
      </w:pPr>
      <w:bookmarkStart w:id="0" w:name="OLE_LINK1"/>
      <w:r w:rsidRPr="001C490F">
        <w:rPr>
          <w:rFonts w:ascii="Verdana" w:hAnsi="Verdana"/>
          <w:noProof/>
          <w:szCs w:val="28"/>
        </w:rPr>
        <w:drawing>
          <wp:inline distT="0" distB="0" distL="0" distR="0" wp14:anchorId="73D87EDA" wp14:editId="538754C6">
            <wp:extent cx="2829302" cy="1027178"/>
            <wp:effectExtent l="0" t="0" r="9525" b="1905"/>
            <wp:docPr id="1" name="Image 1" descr="EBU-Logo und Slogan “Die Stimme blinder und sehbehinderter Menschen in Europa”" title="E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BU logo and strapline 'the voice of blind and partially sighted people in Europe'" title="EB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001B" w:rsidRPr="001C490F" w:rsidRDefault="004E001B" w:rsidP="004E001B">
      <w:pPr>
        <w:jc w:val="both"/>
        <w:rPr>
          <w:rFonts w:ascii="Verdana" w:hAnsi="Verdana" w:cs="Arial"/>
          <w:b/>
          <w:szCs w:val="28"/>
          <w:lang w:val="de-DE" w:eastAsia="sl-SI"/>
        </w:rPr>
      </w:pPr>
    </w:p>
    <w:p w:rsidR="004E001B" w:rsidRPr="001C490F" w:rsidRDefault="004E001B" w:rsidP="004E001B">
      <w:pPr>
        <w:rPr>
          <w:rFonts w:ascii="Verdana" w:hAnsi="Verdana"/>
          <w:b/>
          <w:color w:val="365F91"/>
          <w:szCs w:val="28"/>
          <w:lang w:val="de-DE"/>
        </w:rPr>
      </w:pPr>
      <w:r w:rsidRPr="001C490F">
        <w:rPr>
          <w:rFonts w:ascii="Verdana" w:hAnsi="Verdana"/>
          <w:b/>
          <w:color w:val="365F91"/>
          <w:szCs w:val="28"/>
          <w:lang w:val="de-DE"/>
        </w:rPr>
        <w:t>Europ</w:t>
      </w:r>
      <w:r w:rsidR="00603070" w:rsidRPr="001C490F">
        <w:rPr>
          <w:rFonts w:ascii="Verdana" w:hAnsi="Verdana"/>
          <w:b/>
          <w:color w:val="365F91"/>
          <w:szCs w:val="28"/>
          <w:lang w:val="de-DE"/>
        </w:rPr>
        <w:t>äische Blindenunion</w:t>
      </w:r>
    </w:p>
    <w:p w:rsidR="004E001B" w:rsidRPr="001C490F" w:rsidRDefault="004E001B" w:rsidP="004E001B">
      <w:pPr>
        <w:rPr>
          <w:rFonts w:ascii="Verdana" w:hAnsi="Verdana"/>
          <w:b/>
          <w:color w:val="365F91"/>
          <w:szCs w:val="28"/>
          <w:lang w:val="de-DE"/>
        </w:rPr>
      </w:pPr>
      <w:r w:rsidRPr="001C490F">
        <w:rPr>
          <w:rFonts w:ascii="Verdana" w:hAnsi="Verdana"/>
          <w:b/>
          <w:color w:val="365F91"/>
          <w:szCs w:val="28"/>
          <w:lang w:val="de-DE"/>
        </w:rPr>
        <w:t>Press</w:t>
      </w:r>
      <w:r w:rsidR="00603070" w:rsidRPr="001C490F">
        <w:rPr>
          <w:rFonts w:ascii="Verdana" w:hAnsi="Verdana"/>
          <w:b/>
          <w:color w:val="365F91"/>
          <w:szCs w:val="28"/>
          <w:lang w:val="de-DE"/>
        </w:rPr>
        <w:t>emitteilung</w:t>
      </w:r>
    </w:p>
    <w:p w:rsidR="004E001B" w:rsidRPr="001C490F" w:rsidRDefault="004E001B" w:rsidP="00F27695">
      <w:pPr>
        <w:rPr>
          <w:rFonts w:ascii="Verdana" w:hAnsi="Verdana"/>
          <w:b/>
          <w:color w:val="365F91"/>
          <w:sz w:val="32"/>
          <w:szCs w:val="32"/>
          <w:lang w:val="de-DE"/>
        </w:rPr>
      </w:pPr>
      <w:r w:rsidRPr="001C490F">
        <w:rPr>
          <w:rFonts w:ascii="Verdana" w:hAnsi="Verdana"/>
          <w:b/>
          <w:color w:val="365F91"/>
          <w:szCs w:val="28"/>
          <w:lang w:val="de-DE"/>
        </w:rPr>
        <w:t xml:space="preserve">Paris, </w:t>
      </w:r>
      <w:r w:rsidR="0008214F" w:rsidRPr="001C490F">
        <w:rPr>
          <w:rFonts w:ascii="Verdana" w:hAnsi="Verdana"/>
          <w:b/>
          <w:color w:val="365F91"/>
          <w:szCs w:val="28"/>
          <w:lang w:val="de-DE"/>
        </w:rPr>
        <w:t>02</w:t>
      </w:r>
      <w:r w:rsidR="00031C8B" w:rsidRPr="001C490F">
        <w:rPr>
          <w:rFonts w:ascii="Verdana" w:hAnsi="Verdana"/>
          <w:b/>
          <w:color w:val="365F91"/>
          <w:szCs w:val="28"/>
          <w:lang w:val="de-DE"/>
        </w:rPr>
        <w:t>.</w:t>
      </w:r>
      <w:r w:rsidR="0008214F" w:rsidRPr="001C490F">
        <w:rPr>
          <w:rFonts w:ascii="Verdana" w:hAnsi="Verdana"/>
          <w:b/>
          <w:color w:val="365F91"/>
          <w:szCs w:val="28"/>
          <w:lang w:val="de-DE"/>
        </w:rPr>
        <w:t>07</w:t>
      </w:r>
      <w:r w:rsidR="00031C8B" w:rsidRPr="001C490F">
        <w:rPr>
          <w:rFonts w:ascii="Verdana" w:hAnsi="Verdana"/>
          <w:b/>
          <w:color w:val="365F91"/>
          <w:szCs w:val="28"/>
          <w:lang w:val="de-DE"/>
        </w:rPr>
        <w:t>.</w:t>
      </w:r>
      <w:r w:rsidR="0008214F" w:rsidRPr="001C490F">
        <w:rPr>
          <w:rFonts w:ascii="Verdana" w:hAnsi="Verdana"/>
          <w:b/>
          <w:color w:val="365F91"/>
          <w:szCs w:val="28"/>
          <w:lang w:val="de-DE"/>
        </w:rPr>
        <w:t>2013</w:t>
      </w:r>
    </w:p>
    <w:p w:rsidR="00F27695" w:rsidRPr="001C490F" w:rsidRDefault="00F27695" w:rsidP="00F27695">
      <w:pPr>
        <w:rPr>
          <w:rFonts w:ascii="Verdana" w:hAnsi="Verdana"/>
          <w:b/>
          <w:color w:val="365F91"/>
          <w:sz w:val="32"/>
          <w:szCs w:val="32"/>
          <w:lang w:val="de-DE"/>
        </w:rPr>
      </w:pPr>
    </w:p>
    <w:p w:rsidR="004E001B" w:rsidRPr="001C490F" w:rsidRDefault="0008214F" w:rsidP="00F27695">
      <w:pPr>
        <w:pStyle w:val="Titre1"/>
        <w:rPr>
          <w:lang w:val="de-DE"/>
        </w:rPr>
      </w:pPr>
      <w:r w:rsidRPr="001C490F">
        <w:rPr>
          <w:lang w:val="de-DE"/>
        </w:rPr>
        <w:t>HISTO</w:t>
      </w:r>
      <w:bookmarkStart w:id="1" w:name="_GoBack"/>
      <w:bookmarkEnd w:id="1"/>
      <w:r w:rsidRPr="001C490F">
        <w:rPr>
          <w:lang w:val="de-DE"/>
        </w:rPr>
        <w:t>RI</w:t>
      </w:r>
      <w:r w:rsidR="00031C8B" w:rsidRPr="001C490F">
        <w:rPr>
          <w:lang w:val="de-DE"/>
        </w:rPr>
        <w:t>S</w:t>
      </w:r>
      <w:r w:rsidRPr="001C490F">
        <w:rPr>
          <w:lang w:val="de-DE"/>
        </w:rPr>
        <w:t>C</w:t>
      </w:r>
      <w:r w:rsidR="00031C8B" w:rsidRPr="001C490F">
        <w:rPr>
          <w:lang w:val="de-DE"/>
        </w:rPr>
        <w:t>HER</w:t>
      </w:r>
      <w:r w:rsidRPr="001C490F">
        <w:rPr>
          <w:lang w:val="de-DE"/>
        </w:rPr>
        <w:t xml:space="preserve"> WIPO</w:t>
      </w:r>
      <w:r w:rsidR="00031C8B" w:rsidRPr="001C490F">
        <w:rPr>
          <w:lang w:val="de-DE"/>
        </w:rPr>
        <w:t>-VERTRAG</w:t>
      </w:r>
    </w:p>
    <w:p w:rsidR="00CD57C1" w:rsidRPr="001C490F" w:rsidRDefault="008E6B5C" w:rsidP="00F27695">
      <w:pPr>
        <w:pStyle w:val="Titre2"/>
        <w:rPr>
          <w:i w:val="0"/>
          <w:lang w:val="de-DE"/>
        </w:rPr>
      </w:pPr>
      <w:r w:rsidRPr="001C490F">
        <w:rPr>
          <w:i w:val="0"/>
          <w:lang w:val="de-DE"/>
        </w:rPr>
        <w:t>Das Ende der Büchernot</w:t>
      </w:r>
      <w:r w:rsidR="0008214F" w:rsidRPr="001C490F">
        <w:rPr>
          <w:i w:val="0"/>
          <w:lang w:val="de-DE"/>
        </w:rPr>
        <w:t>!</w:t>
      </w:r>
    </w:p>
    <w:p w:rsidR="0008214F" w:rsidRPr="001C490F" w:rsidRDefault="008E6B5C" w:rsidP="0008214F">
      <w:pPr>
        <w:jc w:val="both"/>
        <w:rPr>
          <w:rFonts w:ascii="Verdana" w:hAnsi="Verdana"/>
          <w:szCs w:val="28"/>
          <w:lang w:val="de-DE"/>
        </w:rPr>
      </w:pPr>
      <w:r w:rsidRPr="001C490F">
        <w:rPr>
          <w:rFonts w:ascii="Verdana" w:hAnsi="Verdana"/>
          <w:szCs w:val="28"/>
          <w:lang w:val="de-DE"/>
        </w:rPr>
        <w:t xml:space="preserve">Am </w:t>
      </w:r>
      <w:r w:rsidR="0008214F" w:rsidRPr="001C490F">
        <w:rPr>
          <w:rFonts w:ascii="Verdana" w:hAnsi="Verdana"/>
          <w:szCs w:val="28"/>
          <w:lang w:val="de-DE"/>
        </w:rPr>
        <w:t>27</w:t>
      </w:r>
      <w:r w:rsidRPr="001C490F">
        <w:rPr>
          <w:rFonts w:ascii="Verdana" w:hAnsi="Verdana"/>
          <w:szCs w:val="28"/>
          <w:lang w:val="de-DE"/>
        </w:rPr>
        <w:t xml:space="preserve">. </w:t>
      </w:r>
      <w:r w:rsidR="0008214F" w:rsidRPr="001C490F">
        <w:rPr>
          <w:rFonts w:ascii="Verdana" w:hAnsi="Verdana"/>
          <w:szCs w:val="28"/>
          <w:lang w:val="de-DE"/>
        </w:rPr>
        <w:t>Jun</w:t>
      </w:r>
      <w:r w:rsidRPr="001C490F">
        <w:rPr>
          <w:rFonts w:ascii="Verdana" w:hAnsi="Verdana"/>
          <w:szCs w:val="28"/>
          <w:lang w:val="de-DE"/>
        </w:rPr>
        <w:t>i</w:t>
      </w:r>
      <w:r w:rsidR="0008214F" w:rsidRPr="001C490F">
        <w:rPr>
          <w:rFonts w:ascii="Verdana" w:hAnsi="Verdana"/>
          <w:szCs w:val="28"/>
          <w:lang w:val="de-DE"/>
        </w:rPr>
        <w:t xml:space="preserve"> </w:t>
      </w:r>
      <w:r w:rsidRPr="001C490F">
        <w:rPr>
          <w:rFonts w:ascii="Verdana" w:hAnsi="Verdana"/>
          <w:szCs w:val="28"/>
          <w:lang w:val="de-DE"/>
        </w:rPr>
        <w:t xml:space="preserve">wurde in </w:t>
      </w:r>
      <w:r w:rsidR="00F75E6A" w:rsidRPr="001C490F">
        <w:rPr>
          <w:rFonts w:ascii="Verdana" w:hAnsi="Verdana"/>
          <w:szCs w:val="28"/>
          <w:lang w:val="de-DE"/>
        </w:rPr>
        <w:t>Marrakesch</w:t>
      </w:r>
      <w:r w:rsidRPr="001C490F">
        <w:rPr>
          <w:rFonts w:ascii="Verdana" w:hAnsi="Verdana"/>
          <w:szCs w:val="28"/>
          <w:lang w:val="de-DE"/>
        </w:rPr>
        <w:t xml:space="preserve"> Geschichte geschrieben, als die </w:t>
      </w:r>
      <w:r w:rsidR="0008214F" w:rsidRPr="001C490F">
        <w:rPr>
          <w:rFonts w:ascii="Verdana" w:hAnsi="Verdana"/>
          <w:szCs w:val="28"/>
          <w:lang w:val="de-DE"/>
        </w:rPr>
        <w:t>UN</w:t>
      </w:r>
      <w:r w:rsidRPr="001C490F">
        <w:rPr>
          <w:rFonts w:ascii="Verdana" w:hAnsi="Verdana"/>
          <w:szCs w:val="28"/>
          <w:lang w:val="de-DE"/>
        </w:rPr>
        <w:t>-</w:t>
      </w:r>
      <w:r w:rsidR="0008214F" w:rsidRPr="001C490F">
        <w:rPr>
          <w:rFonts w:ascii="Verdana" w:hAnsi="Verdana"/>
          <w:szCs w:val="28"/>
          <w:lang w:val="de-DE"/>
        </w:rPr>
        <w:t>W</w:t>
      </w:r>
      <w:r w:rsidRPr="001C490F">
        <w:rPr>
          <w:rFonts w:ascii="Verdana" w:hAnsi="Verdana"/>
          <w:szCs w:val="28"/>
          <w:lang w:val="de-DE"/>
        </w:rPr>
        <w:t xml:space="preserve">eltorganisation für Geistiges Eigentum </w:t>
      </w:r>
      <w:r w:rsidR="0008214F" w:rsidRPr="001C490F">
        <w:rPr>
          <w:rFonts w:ascii="Verdana" w:hAnsi="Verdana"/>
          <w:szCs w:val="28"/>
          <w:lang w:val="de-DE"/>
        </w:rPr>
        <w:t xml:space="preserve">(WIPO) </w:t>
      </w:r>
      <w:r w:rsidRPr="001C490F">
        <w:rPr>
          <w:rFonts w:ascii="Verdana" w:hAnsi="Verdana"/>
          <w:szCs w:val="28"/>
          <w:lang w:val="de-DE"/>
        </w:rPr>
        <w:t>einen Urheberrechtsvertrag für seh- und lesebehinderte Menschen zum Abschluss brachte</w:t>
      </w:r>
      <w:r w:rsidR="0008214F" w:rsidRPr="001C490F">
        <w:rPr>
          <w:rFonts w:ascii="Verdana" w:hAnsi="Verdana"/>
          <w:szCs w:val="28"/>
          <w:lang w:val="de-DE"/>
        </w:rPr>
        <w:t xml:space="preserve">. </w:t>
      </w:r>
      <w:r w:rsidR="006D7C00" w:rsidRPr="001C490F">
        <w:rPr>
          <w:rFonts w:ascii="Verdana" w:hAnsi="Verdana"/>
          <w:szCs w:val="28"/>
          <w:lang w:val="de-DE"/>
        </w:rPr>
        <w:t xml:space="preserve">Es ist der erste Urheberrechtsvertrag, der dem öffentlichen Interesse </w:t>
      </w:r>
      <w:r w:rsidR="00F75E6A" w:rsidRPr="001C490F">
        <w:rPr>
          <w:rFonts w:ascii="Verdana" w:hAnsi="Verdana"/>
          <w:szCs w:val="28"/>
          <w:lang w:val="de-DE"/>
        </w:rPr>
        <w:t>zugutekommt</w:t>
      </w:r>
      <w:r w:rsidR="006D7C00" w:rsidRPr="001C490F">
        <w:rPr>
          <w:rFonts w:ascii="Verdana" w:hAnsi="Verdana"/>
          <w:szCs w:val="28"/>
          <w:lang w:val="de-DE"/>
        </w:rPr>
        <w:t xml:space="preserve">, statt den Interessen der Rechteinhaber nachzugeben. Beinahe fünf Jahre harter Verhandlungen seitens der </w:t>
      </w:r>
      <w:r w:rsidR="0008214F" w:rsidRPr="001C490F">
        <w:rPr>
          <w:rFonts w:ascii="Verdana" w:hAnsi="Verdana"/>
          <w:szCs w:val="28"/>
          <w:lang w:val="de-DE"/>
        </w:rPr>
        <w:t xml:space="preserve">WBU </w:t>
      </w:r>
      <w:r w:rsidR="006D7C00" w:rsidRPr="001C490F">
        <w:rPr>
          <w:rFonts w:ascii="Verdana" w:hAnsi="Verdana"/>
          <w:szCs w:val="28"/>
          <w:lang w:val="de-DE"/>
        </w:rPr>
        <w:t xml:space="preserve">unter aktiver Mitwirkung des </w:t>
      </w:r>
      <w:r w:rsidR="0008214F" w:rsidRPr="001C490F">
        <w:rPr>
          <w:rFonts w:ascii="Verdana" w:hAnsi="Verdana"/>
          <w:szCs w:val="28"/>
          <w:lang w:val="de-DE"/>
        </w:rPr>
        <w:t>EBU</w:t>
      </w:r>
      <w:r w:rsidR="006D7C00" w:rsidRPr="001C490F">
        <w:rPr>
          <w:rFonts w:ascii="Verdana" w:hAnsi="Verdana"/>
          <w:szCs w:val="28"/>
          <w:lang w:val="de-DE"/>
        </w:rPr>
        <w:t>-T</w:t>
      </w:r>
      <w:r w:rsidR="0008214F" w:rsidRPr="001C490F">
        <w:rPr>
          <w:rFonts w:ascii="Verdana" w:hAnsi="Verdana"/>
          <w:szCs w:val="28"/>
          <w:lang w:val="de-DE"/>
        </w:rPr>
        <w:t>eam</w:t>
      </w:r>
      <w:r w:rsidR="006D7C00" w:rsidRPr="001C490F">
        <w:rPr>
          <w:rFonts w:ascii="Verdana" w:hAnsi="Verdana"/>
          <w:szCs w:val="28"/>
          <w:lang w:val="de-DE"/>
        </w:rPr>
        <w:t>s</w:t>
      </w:r>
      <w:r w:rsidR="0008214F" w:rsidRPr="001C490F">
        <w:rPr>
          <w:rFonts w:ascii="Verdana" w:hAnsi="Verdana"/>
          <w:szCs w:val="28"/>
          <w:lang w:val="de-DE"/>
        </w:rPr>
        <w:t xml:space="preserve"> </w:t>
      </w:r>
      <w:r w:rsidR="006D7C00" w:rsidRPr="001C490F">
        <w:rPr>
          <w:rFonts w:ascii="Verdana" w:hAnsi="Verdana"/>
          <w:szCs w:val="28"/>
          <w:lang w:val="de-DE"/>
        </w:rPr>
        <w:t xml:space="preserve">und in Zusammenarbeit mit weiteren </w:t>
      </w:r>
      <w:r w:rsidR="0008214F" w:rsidRPr="001C490F">
        <w:rPr>
          <w:rFonts w:ascii="Verdana" w:hAnsi="Verdana"/>
          <w:szCs w:val="28"/>
          <w:lang w:val="de-DE"/>
        </w:rPr>
        <w:t>NGOs</w:t>
      </w:r>
      <w:r w:rsidR="00EC2A7E">
        <w:rPr>
          <w:rFonts w:ascii="Verdana" w:hAnsi="Verdana"/>
          <w:szCs w:val="28"/>
          <w:lang w:val="de-DE"/>
        </w:rPr>
        <w:t xml:space="preserve"> sind vorüber</w:t>
      </w:r>
      <w:r w:rsidR="0008214F" w:rsidRPr="001C490F">
        <w:rPr>
          <w:rFonts w:ascii="Verdana" w:hAnsi="Verdana"/>
          <w:szCs w:val="28"/>
          <w:lang w:val="de-DE"/>
        </w:rPr>
        <w:t xml:space="preserve">. </w:t>
      </w:r>
      <w:r w:rsidR="00135798" w:rsidRPr="001C490F">
        <w:rPr>
          <w:rFonts w:ascii="Verdana" w:hAnsi="Verdana"/>
          <w:szCs w:val="28"/>
          <w:lang w:val="de-DE"/>
        </w:rPr>
        <w:t xml:space="preserve">Derzeit unterliegt das Urheberrecht nationalen Gesetzen, wodurch es Blindenorganisationen unmöglich ist, </w:t>
      </w:r>
      <w:r w:rsidR="002D6354" w:rsidRPr="001C490F">
        <w:rPr>
          <w:rFonts w:ascii="Verdana" w:hAnsi="Verdana"/>
          <w:szCs w:val="28"/>
          <w:lang w:val="de-DE"/>
        </w:rPr>
        <w:t>Bücher mit Nachbarländern auszutauschen, was wiederum eine unnötige doppelte Produktion von Büchern in zugänglichen Formaten bedeutet</w:t>
      </w:r>
      <w:r w:rsidR="0008214F" w:rsidRPr="001C490F">
        <w:rPr>
          <w:rFonts w:ascii="Verdana" w:hAnsi="Verdana"/>
          <w:szCs w:val="28"/>
          <w:lang w:val="de-DE"/>
        </w:rPr>
        <w:t>.</w:t>
      </w:r>
    </w:p>
    <w:p w:rsidR="0008214F" w:rsidRPr="001C490F" w:rsidRDefault="0008214F" w:rsidP="0008214F">
      <w:pPr>
        <w:jc w:val="both"/>
        <w:rPr>
          <w:rFonts w:ascii="Verdana" w:hAnsi="Verdana"/>
          <w:szCs w:val="28"/>
          <w:lang w:val="de-DE"/>
        </w:rPr>
      </w:pPr>
    </w:p>
    <w:p w:rsidR="0008214F" w:rsidRPr="001C490F" w:rsidRDefault="0008214F" w:rsidP="0008214F">
      <w:pPr>
        <w:jc w:val="both"/>
        <w:rPr>
          <w:rFonts w:ascii="Verdana" w:hAnsi="Verdana"/>
          <w:szCs w:val="28"/>
          <w:lang w:val="de-DE"/>
        </w:rPr>
      </w:pPr>
      <w:r w:rsidRPr="001C490F">
        <w:rPr>
          <w:rFonts w:ascii="Verdana" w:hAnsi="Verdana"/>
          <w:szCs w:val="28"/>
          <w:lang w:val="de-DE"/>
        </w:rPr>
        <w:t>W</w:t>
      </w:r>
      <w:r w:rsidR="002D6354" w:rsidRPr="001C490F">
        <w:rPr>
          <w:rFonts w:ascii="Verdana" w:hAnsi="Verdana"/>
          <w:szCs w:val="28"/>
          <w:lang w:val="de-DE"/>
        </w:rPr>
        <w:t>as bedeutet das für Blinde, Sehbehinderte und andere lesebehinderte Menschen</w:t>
      </w:r>
      <w:r w:rsidRPr="001C490F">
        <w:rPr>
          <w:rFonts w:ascii="Verdana" w:hAnsi="Verdana"/>
          <w:szCs w:val="28"/>
          <w:lang w:val="de-DE"/>
        </w:rPr>
        <w:t xml:space="preserve">? </w:t>
      </w:r>
      <w:r w:rsidR="002D6354" w:rsidRPr="001C490F">
        <w:rPr>
          <w:rFonts w:ascii="Verdana" w:hAnsi="Verdana"/>
          <w:szCs w:val="28"/>
          <w:lang w:val="de-DE"/>
        </w:rPr>
        <w:t xml:space="preserve">Derzeit </w:t>
      </w:r>
      <w:r w:rsidR="00261AA9" w:rsidRPr="001C490F">
        <w:rPr>
          <w:rFonts w:ascii="Verdana" w:hAnsi="Verdana"/>
          <w:szCs w:val="28"/>
          <w:lang w:val="de-DE"/>
        </w:rPr>
        <w:t xml:space="preserve">werden </w:t>
      </w:r>
      <w:r w:rsidR="002D6354" w:rsidRPr="001C490F">
        <w:rPr>
          <w:rFonts w:ascii="Verdana" w:hAnsi="Verdana"/>
          <w:szCs w:val="28"/>
          <w:lang w:val="de-DE"/>
        </w:rPr>
        <w:t xml:space="preserve">nur </w:t>
      </w:r>
      <w:r w:rsidR="00F75E6A" w:rsidRPr="001C490F">
        <w:rPr>
          <w:rFonts w:ascii="Verdana" w:hAnsi="Verdana"/>
          <w:szCs w:val="28"/>
          <w:lang w:val="de-DE"/>
        </w:rPr>
        <w:t>5 %</w:t>
      </w:r>
      <w:r w:rsidRPr="001C490F">
        <w:rPr>
          <w:rFonts w:ascii="Verdana" w:hAnsi="Verdana"/>
          <w:szCs w:val="28"/>
          <w:lang w:val="de-DE"/>
        </w:rPr>
        <w:t xml:space="preserve"> </w:t>
      </w:r>
      <w:r w:rsidR="002D6354" w:rsidRPr="001C490F">
        <w:rPr>
          <w:rFonts w:ascii="Verdana" w:hAnsi="Verdana"/>
          <w:szCs w:val="28"/>
          <w:lang w:val="de-DE"/>
        </w:rPr>
        <w:t xml:space="preserve">aller </w:t>
      </w:r>
      <w:r w:rsidR="00F75E6A" w:rsidRPr="001C490F">
        <w:rPr>
          <w:rFonts w:ascii="Verdana" w:hAnsi="Verdana"/>
          <w:szCs w:val="28"/>
          <w:lang w:val="de-DE"/>
        </w:rPr>
        <w:t>veröffentlichten</w:t>
      </w:r>
      <w:r w:rsidR="002D6354" w:rsidRPr="001C490F">
        <w:rPr>
          <w:rFonts w:ascii="Verdana" w:hAnsi="Verdana"/>
          <w:szCs w:val="28"/>
          <w:lang w:val="de-DE"/>
        </w:rPr>
        <w:t xml:space="preserve"> Bücher in Industrieländern und weniger als </w:t>
      </w:r>
      <w:r w:rsidR="00F75E6A" w:rsidRPr="001C490F">
        <w:rPr>
          <w:rFonts w:ascii="Verdana" w:hAnsi="Verdana"/>
          <w:szCs w:val="28"/>
          <w:lang w:val="de-DE"/>
        </w:rPr>
        <w:t>1 %</w:t>
      </w:r>
      <w:r w:rsidRPr="001C490F">
        <w:rPr>
          <w:rFonts w:ascii="Verdana" w:hAnsi="Verdana"/>
          <w:szCs w:val="28"/>
          <w:lang w:val="de-DE"/>
        </w:rPr>
        <w:t xml:space="preserve"> </w:t>
      </w:r>
      <w:r w:rsidR="00261AA9" w:rsidRPr="001C490F">
        <w:rPr>
          <w:rFonts w:ascii="Verdana" w:hAnsi="Verdana"/>
          <w:szCs w:val="28"/>
          <w:lang w:val="de-DE"/>
        </w:rPr>
        <w:t>in Entwicklungsländern in zugänglichen Formaten wie B</w:t>
      </w:r>
      <w:r w:rsidRPr="001C490F">
        <w:rPr>
          <w:rFonts w:ascii="Verdana" w:hAnsi="Verdana"/>
          <w:szCs w:val="28"/>
          <w:lang w:val="de-DE"/>
        </w:rPr>
        <w:t xml:space="preserve">raille, </w:t>
      </w:r>
      <w:r w:rsidR="00261AA9" w:rsidRPr="001C490F">
        <w:rPr>
          <w:rFonts w:ascii="Verdana" w:hAnsi="Verdana"/>
          <w:szCs w:val="28"/>
          <w:lang w:val="de-DE"/>
        </w:rPr>
        <w:t xml:space="preserve">Großdruck und </w:t>
      </w:r>
      <w:r w:rsidR="00F75E6A">
        <w:rPr>
          <w:rFonts w:ascii="Verdana" w:hAnsi="Verdana"/>
          <w:szCs w:val="28"/>
          <w:lang w:val="de-DE"/>
        </w:rPr>
        <w:t>A</w:t>
      </w:r>
      <w:r w:rsidRPr="001C490F">
        <w:rPr>
          <w:rFonts w:ascii="Verdana" w:hAnsi="Verdana"/>
          <w:szCs w:val="28"/>
          <w:lang w:val="de-DE"/>
        </w:rPr>
        <w:t xml:space="preserve">udio </w:t>
      </w:r>
      <w:r w:rsidR="00261AA9" w:rsidRPr="001C490F">
        <w:rPr>
          <w:rFonts w:ascii="Verdana" w:hAnsi="Verdana"/>
          <w:szCs w:val="28"/>
          <w:lang w:val="de-DE"/>
        </w:rPr>
        <w:t>produziert, die seh- und lesebehinderte Menschen benötigen</w:t>
      </w:r>
      <w:r w:rsidRPr="001C490F">
        <w:rPr>
          <w:rFonts w:ascii="Verdana" w:hAnsi="Verdana"/>
          <w:szCs w:val="28"/>
          <w:lang w:val="de-DE"/>
        </w:rPr>
        <w:t xml:space="preserve">. </w:t>
      </w:r>
      <w:r w:rsidR="00261AA9" w:rsidRPr="001C490F">
        <w:rPr>
          <w:rFonts w:ascii="Verdana" w:hAnsi="Verdana"/>
          <w:szCs w:val="28"/>
          <w:lang w:val="de-DE"/>
        </w:rPr>
        <w:t xml:space="preserve">Im Zentrum des Vertrags steht ein Artikel, der es Blindenorganisationen und -Büchereien erlaubt, ihre Bestände </w:t>
      </w:r>
      <w:r w:rsidR="003A79B7" w:rsidRPr="001C490F">
        <w:rPr>
          <w:rFonts w:ascii="Verdana" w:hAnsi="Verdana"/>
          <w:szCs w:val="28"/>
          <w:lang w:val="de-DE"/>
        </w:rPr>
        <w:t>zugänglicher Titel mit anderen Gemeinschaften derselben Sprachfamilie weltweit auszutauschen</w:t>
      </w:r>
      <w:r w:rsidRPr="001C490F">
        <w:rPr>
          <w:rFonts w:ascii="Verdana" w:hAnsi="Verdana"/>
          <w:szCs w:val="28"/>
          <w:lang w:val="de-DE"/>
        </w:rPr>
        <w:t xml:space="preserve">. </w:t>
      </w:r>
      <w:r w:rsidR="003A79B7" w:rsidRPr="001C490F">
        <w:rPr>
          <w:rFonts w:ascii="Verdana" w:hAnsi="Verdana"/>
          <w:szCs w:val="28"/>
          <w:lang w:val="de-DE"/>
        </w:rPr>
        <w:t xml:space="preserve">Beispiele dafür sind Spanien und Argentinien, denen es nun möglich ist, ihren Bestand von über </w:t>
      </w:r>
      <w:r w:rsidRPr="001C490F">
        <w:rPr>
          <w:rFonts w:ascii="Verdana" w:hAnsi="Verdana"/>
          <w:szCs w:val="28"/>
          <w:lang w:val="de-DE"/>
        </w:rPr>
        <w:t>150</w:t>
      </w:r>
      <w:r w:rsidR="003A79B7" w:rsidRPr="001C490F">
        <w:rPr>
          <w:rFonts w:ascii="Verdana" w:hAnsi="Verdana"/>
          <w:szCs w:val="28"/>
          <w:lang w:val="de-DE"/>
        </w:rPr>
        <w:t>,</w:t>
      </w:r>
      <w:r w:rsidRPr="001C490F">
        <w:rPr>
          <w:rFonts w:ascii="Verdana" w:hAnsi="Verdana"/>
          <w:szCs w:val="28"/>
          <w:lang w:val="de-DE"/>
        </w:rPr>
        <w:t xml:space="preserve">000 </w:t>
      </w:r>
      <w:r w:rsidR="003A79B7" w:rsidRPr="001C490F">
        <w:rPr>
          <w:rFonts w:ascii="Verdana" w:hAnsi="Verdana"/>
          <w:szCs w:val="28"/>
          <w:lang w:val="de-DE"/>
        </w:rPr>
        <w:t>Titeln in ganz Lateinamerika zur Verfügung zu stellen, sobald die Regierungen jedes Empfängerlandes den Vertrag ratifiziert und umgesetzt haben</w:t>
      </w:r>
      <w:r w:rsidRPr="001C490F">
        <w:rPr>
          <w:rFonts w:ascii="Verdana" w:hAnsi="Verdana"/>
          <w:szCs w:val="28"/>
          <w:lang w:val="de-DE"/>
        </w:rPr>
        <w:t>.</w:t>
      </w:r>
      <w:r w:rsidR="00F75E6A">
        <w:rPr>
          <w:rFonts w:ascii="Verdana" w:hAnsi="Verdana"/>
          <w:szCs w:val="28"/>
          <w:lang w:val="de-DE"/>
        </w:rPr>
        <w:t xml:space="preserve"> </w:t>
      </w:r>
      <w:r w:rsidR="003A79B7" w:rsidRPr="001C490F">
        <w:rPr>
          <w:rFonts w:ascii="Verdana" w:hAnsi="Verdana"/>
          <w:szCs w:val="28"/>
          <w:lang w:val="de-DE"/>
        </w:rPr>
        <w:t xml:space="preserve">Ähnlich verhält es sich mit Beständen auf Französisch, Arabisch, Chinesisch usw., die weltweit </w:t>
      </w:r>
      <w:r w:rsidR="003A79B7" w:rsidRPr="001C490F">
        <w:rPr>
          <w:rFonts w:ascii="Verdana" w:hAnsi="Verdana"/>
          <w:szCs w:val="28"/>
          <w:lang w:val="de-DE"/>
        </w:rPr>
        <w:lastRenderedPageBreak/>
        <w:t>mit Gemeinschaften in der Diaspora ausgetauscht werden können,</w:t>
      </w:r>
      <w:r w:rsidRPr="001C490F">
        <w:rPr>
          <w:rFonts w:ascii="Verdana" w:hAnsi="Verdana"/>
          <w:szCs w:val="28"/>
          <w:lang w:val="de-DE"/>
        </w:rPr>
        <w:t xml:space="preserve"> </w:t>
      </w:r>
      <w:r w:rsidR="003A79B7" w:rsidRPr="001C490F">
        <w:rPr>
          <w:rFonts w:ascii="Verdana" w:hAnsi="Verdana"/>
          <w:szCs w:val="28"/>
          <w:lang w:val="de-DE"/>
        </w:rPr>
        <w:t>da man dort zugängliche Titel bis jetzt nicht legal entleihen oder kaufen konnte</w:t>
      </w:r>
      <w:r w:rsidRPr="001C490F">
        <w:rPr>
          <w:rFonts w:ascii="Verdana" w:hAnsi="Verdana"/>
          <w:szCs w:val="28"/>
          <w:lang w:val="de-DE"/>
        </w:rPr>
        <w:t>.</w:t>
      </w:r>
    </w:p>
    <w:p w:rsidR="004E001B" w:rsidRPr="001C490F" w:rsidRDefault="005620B7" w:rsidP="00F27695">
      <w:pPr>
        <w:jc w:val="both"/>
        <w:rPr>
          <w:rFonts w:ascii="Verdana" w:hAnsi="Verdana"/>
          <w:szCs w:val="28"/>
          <w:lang w:val="de-DE"/>
        </w:rPr>
      </w:pPr>
      <w:r w:rsidRPr="001C490F">
        <w:rPr>
          <w:rFonts w:ascii="Verdana" w:hAnsi="Verdana"/>
          <w:szCs w:val="28"/>
          <w:lang w:val="de-DE"/>
        </w:rPr>
        <w:t xml:space="preserve">Die </w:t>
      </w:r>
      <w:r w:rsidR="00906524">
        <w:rPr>
          <w:rFonts w:ascii="Verdana" w:hAnsi="Verdana"/>
          <w:szCs w:val="28"/>
          <w:lang w:val="de-DE"/>
        </w:rPr>
        <w:t xml:space="preserve">letzte </w:t>
      </w:r>
      <w:r w:rsidRPr="001C490F">
        <w:rPr>
          <w:rFonts w:ascii="Verdana" w:hAnsi="Verdana"/>
          <w:szCs w:val="28"/>
          <w:lang w:val="de-DE"/>
        </w:rPr>
        <w:t>WBU-Präsidentin</w:t>
      </w:r>
      <w:r w:rsidR="0008214F" w:rsidRPr="001C490F">
        <w:rPr>
          <w:rFonts w:ascii="Verdana" w:hAnsi="Verdana"/>
          <w:szCs w:val="28"/>
          <w:lang w:val="de-DE"/>
        </w:rPr>
        <w:t xml:space="preserve">, Maryanne Diamond, </w:t>
      </w:r>
      <w:r w:rsidRPr="001C490F">
        <w:rPr>
          <w:rFonts w:ascii="Verdana" w:hAnsi="Verdana"/>
          <w:szCs w:val="28"/>
          <w:lang w:val="de-DE"/>
        </w:rPr>
        <w:t>Leiterin der WBU-Delegation bei den Vertragsverhandlungen in Ma</w:t>
      </w:r>
      <w:r w:rsidR="00F75E6A">
        <w:rPr>
          <w:rFonts w:ascii="Verdana" w:hAnsi="Verdana"/>
          <w:szCs w:val="28"/>
          <w:lang w:val="de-DE"/>
        </w:rPr>
        <w:t>r</w:t>
      </w:r>
      <w:r w:rsidRPr="001C490F">
        <w:rPr>
          <w:rFonts w:ascii="Verdana" w:hAnsi="Verdana"/>
          <w:szCs w:val="28"/>
          <w:lang w:val="de-DE"/>
        </w:rPr>
        <w:t>rakes</w:t>
      </w:r>
      <w:r w:rsidR="00F75E6A">
        <w:rPr>
          <w:rFonts w:ascii="Verdana" w:hAnsi="Verdana"/>
          <w:szCs w:val="28"/>
          <w:lang w:val="de-DE"/>
        </w:rPr>
        <w:t>c</w:t>
      </w:r>
      <w:r w:rsidRPr="001C490F">
        <w:rPr>
          <w:rFonts w:ascii="Verdana" w:hAnsi="Verdana"/>
          <w:szCs w:val="28"/>
          <w:lang w:val="de-DE"/>
        </w:rPr>
        <w:t xml:space="preserve">h, sagte: </w:t>
      </w:r>
      <w:r w:rsidR="0008214F" w:rsidRPr="001C490F">
        <w:rPr>
          <w:rFonts w:ascii="Verdana" w:hAnsi="Verdana"/>
          <w:i/>
          <w:szCs w:val="28"/>
          <w:lang w:val="de-DE"/>
        </w:rPr>
        <w:t>“W</w:t>
      </w:r>
      <w:r w:rsidRPr="001C490F">
        <w:rPr>
          <w:rFonts w:ascii="Verdana" w:hAnsi="Verdana"/>
          <w:i/>
          <w:szCs w:val="28"/>
          <w:lang w:val="de-DE"/>
        </w:rPr>
        <w:t>ir haben sehr lange hart für diesen Tag gearbeitet</w:t>
      </w:r>
      <w:r w:rsidR="0008214F" w:rsidRPr="001C490F">
        <w:rPr>
          <w:rFonts w:ascii="Verdana" w:hAnsi="Verdana"/>
          <w:i/>
          <w:szCs w:val="28"/>
          <w:lang w:val="de-DE"/>
        </w:rPr>
        <w:t>. W</w:t>
      </w:r>
      <w:r w:rsidRPr="001C490F">
        <w:rPr>
          <w:rFonts w:ascii="Verdana" w:hAnsi="Verdana"/>
          <w:i/>
          <w:szCs w:val="28"/>
          <w:lang w:val="de-DE"/>
        </w:rPr>
        <w:t xml:space="preserve">ir sind äußerst zufrieden darüber, dass die Mitgliedsstaaten sich auf einen sehr guten Vertrag </w:t>
      </w:r>
      <w:r w:rsidR="00ED17C4" w:rsidRPr="001C490F">
        <w:rPr>
          <w:rFonts w:ascii="Verdana" w:hAnsi="Verdana"/>
          <w:i/>
          <w:szCs w:val="28"/>
          <w:lang w:val="de-DE"/>
        </w:rPr>
        <w:t>verständigen konnten, der einen weiteren Schritt in Richtung Inklusion blinder Menschen in der Gesellschaft bedeutet</w:t>
      </w:r>
      <w:r w:rsidR="0008214F" w:rsidRPr="001C490F">
        <w:rPr>
          <w:rFonts w:ascii="Verdana" w:hAnsi="Verdana"/>
          <w:i/>
          <w:szCs w:val="28"/>
          <w:lang w:val="de-DE"/>
        </w:rPr>
        <w:t xml:space="preserve">. </w:t>
      </w:r>
      <w:r w:rsidR="00ED17C4" w:rsidRPr="001C490F">
        <w:rPr>
          <w:rFonts w:ascii="Verdana" w:hAnsi="Verdana"/>
          <w:i/>
          <w:szCs w:val="28"/>
          <w:lang w:val="de-DE"/>
        </w:rPr>
        <w:t xml:space="preserve">Die Annahme des Vertrags am </w:t>
      </w:r>
      <w:r w:rsidR="0008214F" w:rsidRPr="001C490F">
        <w:rPr>
          <w:rFonts w:ascii="Verdana" w:hAnsi="Verdana"/>
          <w:i/>
          <w:szCs w:val="28"/>
          <w:lang w:val="de-DE"/>
        </w:rPr>
        <w:t>27</w:t>
      </w:r>
      <w:r w:rsidR="00ED17C4" w:rsidRPr="001C490F">
        <w:rPr>
          <w:rFonts w:ascii="Verdana" w:hAnsi="Verdana"/>
          <w:i/>
          <w:szCs w:val="28"/>
          <w:lang w:val="de-DE"/>
        </w:rPr>
        <w:t>.</w:t>
      </w:r>
      <w:r w:rsidR="0008214F" w:rsidRPr="001C490F">
        <w:rPr>
          <w:rFonts w:ascii="Verdana" w:hAnsi="Verdana"/>
          <w:i/>
          <w:szCs w:val="28"/>
          <w:lang w:val="de-DE"/>
        </w:rPr>
        <w:t xml:space="preserve"> Jun</w:t>
      </w:r>
      <w:r w:rsidR="00ED17C4" w:rsidRPr="001C490F">
        <w:rPr>
          <w:rFonts w:ascii="Verdana" w:hAnsi="Verdana"/>
          <w:i/>
          <w:szCs w:val="28"/>
          <w:lang w:val="de-DE"/>
        </w:rPr>
        <w:t xml:space="preserve">i scheint besonders angemessen, ist dies doch der Geburtstag von </w:t>
      </w:r>
      <w:r w:rsidR="0008214F" w:rsidRPr="001C490F">
        <w:rPr>
          <w:rFonts w:ascii="Verdana" w:hAnsi="Verdana"/>
          <w:i/>
          <w:szCs w:val="28"/>
          <w:lang w:val="de-DE"/>
        </w:rPr>
        <w:t>Helen Keller. S</w:t>
      </w:r>
      <w:r w:rsidR="00ED17C4" w:rsidRPr="001C490F">
        <w:rPr>
          <w:rFonts w:ascii="Verdana" w:hAnsi="Verdana"/>
          <w:i/>
          <w:szCs w:val="28"/>
          <w:lang w:val="de-DE"/>
        </w:rPr>
        <w:t>ie w</w:t>
      </w:r>
      <w:r w:rsidR="00C522EB" w:rsidRPr="001C490F">
        <w:rPr>
          <w:rFonts w:ascii="Verdana" w:hAnsi="Verdana"/>
          <w:i/>
          <w:szCs w:val="28"/>
          <w:lang w:val="de-DE"/>
        </w:rPr>
        <w:t>ä</w:t>
      </w:r>
      <w:r w:rsidR="00ED17C4" w:rsidRPr="001C490F">
        <w:rPr>
          <w:rFonts w:ascii="Verdana" w:hAnsi="Verdana"/>
          <w:i/>
          <w:szCs w:val="28"/>
          <w:lang w:val="de-DE"/>
        </w:rPr>
        <w:t xml:space="preserve">re stolz gewesen zu erleben, wie ein weiteres Beispiel </w:t>
      </w:r>
      <w:r w:rsidR="00EC2A7E">
        <w:rPr>
          <w:rFonts w:ascii="Verdana" w:hAnsi="Verdana"/>
          <w:i/>
          <w:szCs w:val="28"/>
          <w:lang w:val="de-DE"/>
        </w:rPr>
        <w:t xml:space="preserve">für </w:t>
      </w:r>
      <w:r w:rsidR="00ED17C4" w:rsidRPr="001C490F">
        <w:rPr>
          <w:rFonts w:ascii="Verdana" w:hAnsi="Verdana"/>
          <w:i/>
          <w:szCs w:val="28"/>
          <w:lang w:val="de-DE"/>
        </w:rPr>
        <w:t xml:space="preserve">Menschenrechte </w:t>
      </w:r>
      <w:r w:rsidR="00C522EB" w:rsidRPr="001C490F">
        <w:rPr>
          <w:rFonts w:ascii="Verdana" w:hAnsi="Verdana"/>
          <w:i/>
          <w:szCs w:val="28"/>
          <w:lang w:val="de-DE"/>
        </w:rPr>
        <w:t>gesiegt hat</w:t>
      </w:r>
      <w:r w:rsidR="0008214F" w:rsidRPr="001C490F">
        <w:rPr>
          <w:rFonts w:ascii="Verdana" w:hAnsi="Verdana"/>
          <w:i/>
          <w:szCs w:val="28"/>
          <w:lang w:val="de-DE"/>
        </w:rPr>
        <w:t>”</w:t>
      </w:r>
      <w:r w:rsidR="00A237E7" w:rsidRPr="001C490F">
        <w:rPr>
          <w:rFonts w:ascii="Verdana" w:hAnsi="Verdana"/>
          <w:szCs w:val="28"/>
          <w:lang w:val="de-DE"/>
        </w:rPr>
        <w:t>.</w:t>
      </w:r>
    </w:p>
    <w:p w:rsidR="004E001B" w:rsidRPr="001C490F" w:rsidRDefault="00145DE8" w:rsidP="00F27695">
      <w:pPr>
        <w:pStyle w:val="Titre3"/>
        <w:rPr>
          <w:lang w:val="de-DE"/>
        </w:rPr>
      </w:pPr>
      <w:r w:rsidRPr="001C490F">
        <w:rPr>
          <w:lang w:val="de-DE"/>
        </w:rPr>
        <w:t xml:space="preserve">Über die </w:t>
      </w:r>
      <w:r w:rsidR="00F27695" w:rsidRPr="001C490F">
        <w:rPr>
          <w:lang w:val="de-DE"/>
        </w:rPr>
        <w:t>EBU</w:t>
      </w:r>
    </w:p>
    <w:p w:rsidR="00F27695" w:rsidRPr="001C490F" w:rsidRDefault="00F27695" w:rsidP="004E001B">
      <w:pPr>
        <w:keepNext/>
        <w:adjustRightInd w:val="0"/>
        <w:jc w:val="both"/>
        <w:rPr>
          <w:rFonts w:ascii="Verdana" w:hAnsi="Verdana"/>
          <w:color w:val="000080"/>
          <w:sz w:val="22"/>
          <w:szCs w:val="22"/>
          <w:lang w:val="de-DE"/>
        </w:rPr>
      </w:pPr>
    </w:p>
    <w:p w:rsidR="00145DE8" w:rsidRPr="001C490F" w:rsidRDefault="00145DE8" w:rsidP="00145DE8">
      <w:pPr>
        <w:adjustRightInd w:val="0"/>
        <w:jc w:val="both"/>
        <w:rPr>
          <w:rFonts w:ascii="Verdana" w:hAnsi="Verdana"/>
          <w:color w:val="244061"/>
          <w:sz w:val="22"/>
          <w:szCs w:val="22"/>
          <w:lang w:val="de-DE" w:eastAsia="fr-FR"/>
        </w:rPr>
      </w:pPr>
      <w:r w:rsidRPr="001C490F">
        <w:rPr>
          <w:rFonts w:ascii="Verdana" w:hAnsi="Verdana"/>
          <w:color w:val="244061"/>
          <w:sz w:val="22"/>
          <w:szCs w:val="22"/>
          <w:lang w:val="de-DE"/>
        </w:rPr>
        <w:t xml:space="preserve">Die Europäische Blindenunion (EBU) ist eine nicht staatliche und gemeinnützige Organisation, die 1984 gegründet wurde. Sie ist eine von sechs regionalen Körperschaften der Weltblindenunion (WBU). </w:t>
      </w:r>
    </w:p>
    <w:p w:rsidR="00145DE8" w:rsidRPr="001C490F" w:rsidRDefault="00145DE8" w:rsidP="00145DE8">
      <w:pPr>
        <w:adjustRightInd w:val="0"/>
        <w:jc w:val="both"/>
        <w:rPr>
          <w:rFonts w:ascii="Verdana" w:hAnsi="Verdana"/>
          <w:color w:val="244061"/>
          <w:sz w:val="22"/>
          <w:szCs w:val="22"/>
          <w:lang w:val="de-DE"/>
        </w:rPr>
      </w:pPr>
      <w:r w:rsidRPr="001C490F">
        <w:rPr>
          <w:rFonts w:ascii="Verdana" w:hAnsi="Verdana"/>
          <w:color w:val="244061"/>
          <w:sz w:val="22"/>
          <w:szCs w:val="22"/>
          <w:lang w:val="de-DE"/>
        </w:rPr>
        <w:t>Sie schützt und fördert die Interessen blinder und sehbehinderter Menschen in Europa. Sie agiert in einem Netzwerk bestehend aus nationalen Organisationen Blinder und Sehbehinderter in 45 europäischen Ländern.</w:t>
      </w:r>
    </w:p>
    <w:p w:rsidR="00145DE8" w:rsidRPr="001C490F" w:rsidRDefault="00145DE8" w:rsidP="00145DE8">
      <w:pPr>
        <w:keepNext/>
        <w:rPr>
          <w:rFonts w:ascii="Verdana" w:hAnsi="Verdana"/>
          <w:color w:val="244061"/>
          <w:sz w:val="22"/>
          <w:szCs w:val="22"/>
          <w:lang w:val="de-DE"/>
        </w:rPr>
      </w:pPr>
    </w:p>
    <w:p w:rsidR="004E001B" w:rsidRPr="001C490F" w:rsidRDefault="004E001B" w:rsidP="004E001B">
      <w:pPr>
        <w:keepNext/>
        <w:rPr>
          <w:rFonts w:ascii="Verdana" w:hAnsi="Verdana"/>
          <w:color w:val="000080"/>
          <w:sz w:val="22"/>
          <w:szCs w:val="22"/>
          <w:lang w:val="de-DE"/>
        </w:rPr>
      </w:pPr>
      <w:r w:rsidRPr="001C490F">
        <w:rPr>
          <w:rFonts w:ascii="Verdana" w:hAnsi="Verdana"/>
          <w:color w:val="000080"/>
          <w:sz w:val="22"/>
          <w:szCs w:val="22"/>
          <w:lang w:val="de-DE"/>
        </w:rPr>
        <w:t>EBU</w:t>
      </w:r>
    </w:p>
    <w:p w:rsidR="004E001B" w:rsidRPr="001C490F" w:rsidRDefault="0008214F" w:rsidP="004E001B">
      <w:pPr>
        <w:keepNext/>
        <w:rPr>
          <w:rFonts w:ascii="Verdana" w:hAnsi="Verdana"/>
          <w:color w:val="000080"/>
          <w:sz w:val="22"/>
          <w:szCs w:val="22"/>
          <w:lang w:val="de-DE"/>
        </w:rPr>
      </w:pPr>
      <w:r w:rsidRPr="001C490F">
        <w:rPr>
          <w:rFonts w:ascii="Verdana" w:hAnsi="Verdana"/>
          <w:color w:val="000080"/>
          <w:sz w:val="22"/>
          <w:szCs w:val="22"/>
          <w:lang w:val="de-DE"/>
        </w:rPr>
        <w:t>6 rue Gager-Gabillot</w:t>
      </w:r>
    </w:p>
    <w:p w:rsidR="004E001B" w:rsidRPr="001C490F" w:rsidRDefault="0008214F" w:rsidP="004E001B">
      <w:pPr>
        <w:keepNext/>
        <w:rPr>
          <w:rFonts w:ascii="Verdana" w:hAnsi="Verdana"/>
          <w:color w:val="000080"/>
          <w:sz w:val="22"/>
          <w:szCs w:val="22"/>
          <w:lang w:val="de-DE"/>
        </w:rPr>
      </w:pPr>
      <w:r w:rsidRPr="001C490F">
        <w:rPr>
          <w:rFonts w:ascii="Verdana" w:hAnsi="Verdana"/>
          <w:color w:val="000080"/>
          <w:sz w:val="22"/>
          <w:szCs w:val="22"/>
          <w:lang w:val="de-DE"/>
        </w:rPr>
        <w:t>75015</w:t>
      </w:r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t xml:space="preserve"> PARIS (Fran</w:t>
      </w:r>
      <w:r w:rsidR="00145DE8" w:rsidRPr="001C490F">
        <w:rPr>
          <w:rFonts w:ascii="Verdana" w:hAnsi="Verdana"/>
          <w:color w:val="000080"/>
          <w:sz w:val="22"/>
          <w:szCs w:val="22"/>
          <w:lang w:val="de-DE"/>
        </w:rPr>
        <w:t>kreich))</w:t>
      </w:r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br/>
      </w:r>
      <w:proofErr w:type="spellStart"/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t>Te</w:t>
      </w:r>
      <w:r w:rsidR="00F75E6A">
        <w:rPr>
          <w:rFonts w:ascii="Verdana" w:hAnsi="Verdana"/>
          <w:color w:val="000080"/>
          <w:sz w:val="22"/>
          <w:szCs w:val="22"/>
          <w:lang w:val="de-DE"/>
        </w:rPr>
        <w:t>.</w:t>
      </w:r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t>l</w:t>
      </w:r>
      <w:proofErr w:type="spellEnd"/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t>: +33 1 47 05 38 20</w:t>
      </w:r>
      <w:r w:rsidR="004E001B" w:rsidRPr="001C490F">
        <w:rPr>
          <w:rFonts w:ascii="Verdana" w:hAnsi="Verdana"/>
          <w:color w:val="000080"/>
          <w:sz w:val="22"/>
          <w:szCs w:val="22"/>
          <w:lang w:val="de-DE"/>
        </w:rPr>
        <w:br/>
        <w:t>Fax: +33 1 47 05 38 21</w:t>
      </w:r>
    </w:p>
    <w:p w:rsidR="004E001B" w:rsidRPr="001C490F" w:rsidRDefault="004E001B" w:rsidP="004E001B">
      <w:pPr>
        <w:keepNext/>
        <w:rPr>
          <w:rFonts w:ascii="Verdana" w:hAnsi="Verdana"/>
          <w:color w:val="000080"/>
          <w:sz w:val="22"/>
          <w:szCs w:val="22"/>
          <w:lang w:val="de-DE"/>
        </w:rPr>
      </w:pPr>
      <w:r w:rsidRPr="001C490F">
        <w:rPr>
          <w:rFonts w:ascii="Verdana" w:hAnsi="Verdana"/>
          <w:color w:val="000080"/>
          <w:sz w:val="22"/>
          <w:szCs w:val="22"/>
          <w:lang w:val="de-DE"/>
        </w:rPr>
        <w:t>E</w:t>
      </w:r>
      <w:r w:rsidR="00145DE8" w:rsidRPr="001C490F">
        <w:rPr>
          <w:rFonts w:ascii="Verdana" w:hAnsi="Verdana"/>
          <w:color w:val="000080"/>
          <w:sz w:val="22"/>
          <w:szCs w:val="22"/>
          <w:lang w:val="de-DE"/>
        </w:rPr>
        <w:t>-M</w:t>
      </w:r>
      <w:r w:rsidRPr="001C490F">
        <w:rPr>
          <w:rFonts w:ascii="Verdana" w:hAnsi="Verdana"/>
          <w:color w:val="000080"/>
          <w:sz w:val="22"/>
          <w:szCs w:val="22"/>
          <w:lang w:val="de-DE"/>
        </w:rPr>
        <w:t>ail: ebu@euroblind.org</w:t>
      </w:r>
      <w:r w:rsidRPr="001C490F">
        <w:rPr>
          <w:rFonts w:ascii="Verdana" w:hAnsi="Verdana"/>
          <w:color w:val="000080"/>
          <w:sz w:val="22"/>
          <w:szCs w:val="22"/>
          <w:lang w:val="de-DE"/>
        </w:rPr>
        <w:br/>
      </w:r>
      <w:hyperlink r:id="rId6" w:history="1">
        <w:r w:rsidR="00941064" w:rsidRPr="001C490F">
          <w:rPr>
            <w:rStyle w:val="Lienhypertexte"/>
            <w:rFonts w:ascii="Verdana" w:hAnsi="Verdana"/>
            <w:sz w:val="22"/>
            <w:szCs w:val="22"/>
            <w:lang w:val="de-DE"/>
          </w:rPr>
          <w:t>www.euroblind.org</w:t>
        </w:r>
      </w:hyperlink>
    </w:p>
    <w:p w:rsidR="00941064" w:rsidRPr="001C490F" w:rsidRDefault="00941064" w:rsidP="004E001B">
      <w:pPr>
        <w:keepNext/>
        <w:rPr>
          <w:rFonts w:ascii="Verdana" w:hAnsi="Verdana"/>
          <w:color w:val="000080"/>
          <w:sz w:val="22"/>
          <w:szCs w:val="22"/>
          <w:lang w:val="de-DE"/>
        </w:rPr>
      </w:pPr>
    </w:p>
    <w:sectPr w:rsidR="00941064" w:rsidRPr="001C490F" w:rsidSect="00E64A5F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F"/>
    <w:rsid w:val="00031C8B"/>
    <w:rsid w:val="00075C8B"/>
    <w:rsid w:val="0008214F"/>
    <w:rsid w:val="000D4A48"/>
    <w:rsid w:val="00111A63"/>
    <w:rsid w:val="00127FA5"/>
    <w:rsid w:val="00135798"/>
    <w:rsid w:val="00145DE8"/>
    <w:rsid w:val="00183301"/>
    <w:rsid w:val="001C490F"/>
    <w:rsid w:val="00202146"/>
    <w:rsid w:val="00261AA9"/>
    <w:rsid w:val="00287092"/>
    <w:rsid w:val="002D6354"/>
    <w:rsid w:val="00317D80"/>
    <w:rsid w:val="003952CD"/>
    <w:rsid w:val="003A79B7"/>
    <w:rsid w:val="0044740E"/>
    <w:rsid w:val="0047142E"/>
    <w:rsid w:val="00474728"/>
    <w:rsid w:val="004D6CDF"/>
    <w:rsid w:val="004E001B"/>
    <w:rsid w:val="005620B7"/>
    <w:rsid w:val="005A71F7"/>
    <w:rsid w:val="005E44ED"/>
    <w:rsid w:val="00603070"/>
    <w:rsid w:val="006D7C00"/>
    <w:rsid w:val="0072656C"/>
    <w:rsid w:val="00783BDD"/>
    <w:rsid w:val="00840E1F"/>
    <w:rsid w:val="008438D4"/>
    <w:rsid w:val="00845F6E"/>
    <w:rsid w:val="008E6B5C"/>
    <w:rsid w:val="008F3ECA"/>
    <w:rsid w:val="00906524"/>
    <w:rsid w:val="00912D64"/>
    <w:rsid w:val="00917A5C"/>
    <w:rsid w:val="00941064"/>
    <w:rsid w:val="009A638E"/>
    <w:rsid w:val="00A237E7"/>
    <w:rsid w:val="00B670EE"/>
    <w:rsid w:val="00BC3B74"/>
    <w:rsid w:val="00BF3CEA"/>
    <w:rsid w:val="00C522EB"/>
    <w:rsid w:val="00CB785A"/>
    <w:rsid w:val="00CD57C1"/>
    <w:rsid w:val="00CF1961"/>
    <w:rsid w:val="00D171BF"/>
    <w:rsid w:val="00D768FB"/>
    <w:rsid w:val="00D849D2"/>
    <w:rsid w:val="00E00881"/>
    <w:rsid w:val="00E13163"/>
    <w:rsid w:val="00E15A28"/>
    <w:rsid w:val="00E64A5F"/>
    <w:rsid w:val="00E67CBD"/>
    <w:rsid w:val="00EC2A7E"/>
    <w:rsid w:val="00ED17C4"/>
    <w:rsid w:val="00F27695"/>
    <w:rsid w:val="00F44406"/>
    <w:rsid w:val="00F4633D"/>
    <w:rsid w:val="00F748C6"/>
    <w:rsid w:val="00F75E6A"/>
    <w:rsid w:val="00F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1B"/>
    <w:rPr>
      <w:rFonts w:eastAsia="Times New Roman"/>
      <w:sz w:val="28"/>
    </w:rPr>
  </w:style>
  <w:style w:type="paragraph" w:styleId="Titre1">
    <w:name w:val="heading 1"/>
    <w:basedOn w:val="Normal"/>
    <w:next w:val="Normal"/>
    <w:link w:val="Titre1Car"/>
    <w:qFormat/>
    <w:rsid w:val="00F27695"/>
    <w:pPr>
      <w:keepNext/>
      <w:spacing w:before="120" w:after="260"/>
      <w:jc w:val="center"/>
      <w:outlineLvl w:val="0"/>
    </w:pPr>
    <w:rPr>
      <w:rFonts w:ascii="Verdana" w:hAnsi="Verdana"/>
      <w:b/>
      <w:color w:val="365F91"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F27695"/>
    <w:pPr>
      <w:keepNext/>
      <w:spacing w:before="120" w:after="240"/>
      <w:jc w:val="center"/>
      <w:outlineLvl w:val="1"/>
    </w:pPr>
    <w:rPr>
      <w:rFonts w:ascii="Verdana" w:hAnsi="Verdana"/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695"/>
    <w:pPr>
      <w:keepNext/>
      <w:spacing w:before="120"/>
      <w:jc w:val="center"/>
      <w:outlineLvl w:val="2"/>
    </w:pPr>
    <w:rPr>
      <w:rFonts w:ascii="Verdana" w:hAnsi="Verdana"/>
      <w:b/>
      <w:bCs/>
      <w:color w:val="365F9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7695"/>
    <w:rPr>
      <w:rFonts w:ascii="Verdana" w:eastAsia="Times New Roman" w:hAnsi="Verdana"/>
      <w:b/>
      <w:color w:val="365F91"/>
      <w:kern w:val="32"/>
      <w:sz w:val="32"/>
    </w:rPr>
  </w:style>
  <w:style w:type="character" w:customStyle="1" w:styleId="Titre2Car">
    <w:name w:val="Titre 2 Car"/>
    <w:link w:val="Titre2"/>
    <w:rsid w:val="00F27695"/>
    <w:rPr>
      <w:rFonts w:ascii="Verdana" w:eastAsia="Times New Roman" w:hAnsi="Verdana"/>
      <w:b/>
      <w:i/>
      <w:sz w:val="28"/>
    </w:rPr>
  </w:style>
  <w:style w:type="character" w:styleId="Lienhypertexte">
    <w:name w:val="Hyperlink"/>
    <w:rsid w:val="004E001B"/>
    <w:rPr>
      <w:color w:val="0000FF"/>
      <w:u w:val="single"/>
    </w:rPr>
  </w:style>
  <w:style w:type="paragraph" w:styleId="NormalWeb">
    <w:name w:val="Normal (Web)"/>
    <w:basedOn w:val="Normal"/>
    <w:rsid w:val="004E00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4E001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001B"/>
    <w:rPr>
      <w:rFonts w:ascii="Tahoma" w:eastAsia="Times New Roman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4E001B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27695"/>
    <w:rPr>
      <w:rFonts w:ascii="Verdana" w:eastAsia="Times New Roman" w:hAnsi="Verdana"/>
      <w:b/>
      <w:bCs/>
      <w:color w:val="365F91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1B"/>
    <w:rPr>
      <w:rFonts w:eastAsia="Times New Roman"/>
      <w:sz w:val="28"/>
    </w:rPr>
  </w:style>
  <w:style w:type="paragraph" w:styleId="Titre1">
    <w:name w:val="heading 1"/>
    <w:basedOn w:val="Normal"/>
    <w:next w:val="Normal"/>
    <w:link w:val="Titre1Car"/>
    <w:qFormat/>
    <w:rsid w:val="00F27695"/>
    <w:pPr>
      <w:keepNext/>
      <w:spacing w:before="120" w:after="260"/>
      <w:jc w:val="center"/>
      <w:outlineLvl w:val="0"/>
    </w:pPr>
    <w:rPr>
      <w:rFonts w:ascii="Verdana" w:hAnsi="Verdana"/>
      <w:b/>
      <w:color w:val="365F91"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F27695"/>
    <w:pPr>
      <w:keepNext/>
      <w:spacing w:before="120" w:after="240"/>
      <w:jc w:val="center"/>
      <w:outlineLvl w:val="1"/>
    </w:pPr>
    <w:rPr>
      <w:rFonts w:ascii="Verdana" w:hAnsi="Verdana"/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695"/>
    <w:pPr>
      <w:keepNext/>
      <w:spacing w:before="120"/>
      <w:jc w:val="center"/>
      <w:outlineLvl w:val="2"/>
    </w:pPr>
    <w:rPr>
      <w:rFonts w:ascii="Verdana" w:hAnsi="Verdana"/>
      <w:b/>
      <w:bCs/>
      <w:color w:val="365F9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7695"/>
    <w:rPr>
      <w:rFonts w:ascii="Verdana" w:eastAsia="Times New Roman" w:hAnsi="Verdana"/>
      <w:b/>
      <w:color w:val="365F91"/>
      <w:kern w:val="32"/>
      <w:sz w:val="32"/>
    </w:rPr>
  </w:style>
  <w:style w:type="character" w:customStyle="1" w:styleId="Titre2Car">
    <w:name w:val="Titre 2 Car"/>
    <w:link w:val="Titre2"/>
    <w:rsid w:val="00F27695"/>
    <w:rPr>
      <w:rFonts w:ascii="Verdana" w:eastAsia="Times New Roman" w:hAnsi="Verdana"/>
      <w:b/>
      <w:i/>
      <w:sz w:val="28"/>
    </w:rPr>
  </w:style>
  <w:style w:type="character" w:styleId="Lienhypertexte">
    <w:name w:val="Hyperlink"/>
    <w:rsid w:val="004E001B"/>
    <w:rPr>
      <w:color w:val="0000FF"/>
      <w:u w:val="single"/>
    </w:rPr>
  </w:style>
  <w:style w:type="paragraph" w:styleId="NormalWeb">
    <w:name w:val="Normal (Web)"/>
    <w:basedOn w:val="Normal"/>
    <w:rsid w:val="004E00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4E001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001B"/>
    <w:rPr>
      <w:rFonts w:ascii="Tahoma" w:eastAsia="Times New Roman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4E001B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27695"/>
    <w:rPr>
      <w:rFonts w:ascii="Verdana" w:eastAsia="Times New Roman" w:hAnsi="Verdana"/>
      <w:b/>
      <w:bCs/>
      <w:color w:val="365F9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bli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3\Documents\10%20-%20COMMUNICATION\charte_graphique_docs_ebu\press-rele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press-release.dotx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3050</CharactersWithSpaces>
  <SharedDoc>false</SharedDoc>
  <HLinks>
    <vt:vector size="6" baseType="variant"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http://www.euroblind.org/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UEA03</dc:creator>
  <cp:lastModifiedBy>UEA03</cp:lastModifiedBy>
  <cp:revision>12</cp:revision>
  <dcterms:created xsi:type="dcterms:W3CDTF">2013-08-28T14:22:00Z</dcterms:created>
  <dcterms:modified xsi:type="dcterms:W3CDTF">2013-08-29T07:50:00Z</dcterms:modified>
</cp:coreProperties>
</file>